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348AF" w14:textId="733BD33E" w:rsidR="00962052" w:rsidRPr="00962052" w:rsidRDefault="00962052" w:rsidP="00962052">
      <w:pPr>
        <w:spacing w:before="100" w:beforeAutospacing="1" w:after="200" w:line="276" w:lineRule="auto"/>
        <w:rPr>
          <w:rFonts w:ascii="Calibri" w:hAnsi="Calibri" w:cs="Calibri"/>
        </w:rPr>
      </w:pPr>
      <w:r>
        <w:rPr>
          <w:rFonts w:ascii="Calibri" w:hAnsi="Calibri"/>
        </w:rPr>
        <w:t>24POR-295</w:t>
      </w:r>
    </w:p>
    <w:p w14:paraId="45D1B383" w14:textId="6D9B5584" w:rsidR="00962052" w:rsidRPr="00962052" w:rsidRDefault="00962052" w:rsidP="00962052">
      <w:pPr>
        <w:spacing w:before="100" w:beforeAutospacing="1" w:after="200" w:line="276" w:lineRule="auto"/>
        <w:jc w:val="both"/>
        <w:rPr>
          <w:rFonts w:ascii="Calibri" w:hAnsi="Calibri" w:cs="Calibri"/>
        </w:rPr>
      </w:pPr>
      <w:r>
        <w:rPr>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Osoko Bilkuran ahoz erantzun dezan: </w:t>
      </w:r>
    </w:p>
    <w:p w14:paraId="76381BCE" w14:textId="34919C09" w:rsidR="00962052" w:rsidRPr="00962052" w:rsidRDefault="00962052" w:rsidP="00962052">
      <w:pPr>
        <w:spacing w:before="100" w:beforeAutospacing="1" w:after="200" w:line="276" w:lineRule="auto"/>
        <w:jc w:val="both"/>
        <w:rPr>
          <w:rFonts w:ascii="Calibri" w:hAnsi="Calibri" w:cs="Calibri"/>
        </w:rPr>
      </w:pPr>
      <w:r>
        <w:rPr>
          <w:rFonts w:ascii="Calibri" w:hAnsi="Calibri"/>
        </w:rPr>
        <w:t xml:space="preserve">Nafarroako Gobernuak tokiko agintariak –udalak eta kontzejuak– premiatuko </w:t>
      </w:r>
      <w:r w:rsidR="00CF5ED2">
        <w:rPr>
          <w:rFonts w:ascii="Calibri" w:hAnsi="Calibri"/>
        </w:rPr>
        <w:t xml:space="preserve">al </w:t>
      </w:r>
      <w:r>
        <w:rPr>
          <w:rFonts w:ascii="Calibri" w:hAnsi="Calibri"/>
        </w:rPr>
        <w:t xml:space="preserve">ditu eta horiekin negoziatuko </w:t>
      </w:r>
      <w:r w:rsidR="00CF5ED2">
        <w:rPr>
          <w:rFonts w:ascii="Calibri" w:hAnsi="Calibri"/>
        </w:rPr>
        <w:t xml:space="preserve">al </w:t>
      </w:r>
      <w:r>
        <w:rPr>
          <w:rFonts w:ascii="Calibri" w:hAnsi="Calibri"/>
        </w:rPr>
        <w:t xml:space="preserve">du lurzorua liberatzea arrazoizko prezioan, espekulaziorik egitea galaraziz, nafarrendako arrazoizko prezioko etxebizitzak eraikitzea ahalbidetzeko? </w:t>
      </w:r>
    </w:p>
    <w:p w14:paraId="618FA44C" w14:textId="443AB375" w:rsidR="00962052" w:rsidRPr="00962052" w:rsidRDefault="00962052" w:rsidP="00962052">
      <w:pPr>
        <w:spacing w:before="100" w:beforeAutospacing="1" w:after="200" w:line="276" w:lineRule="auto"/>
        <w:jc w:val="both"/>
        <w:rPr>
          <w:rFonts w:ascii="Calibri" w:hAnsi="Calibri" w:cs="Calibri"/>
        </w:rPr>
      </w:pPr>
      <w:r>
        <w:rPr>
          <w:rFonts w:ascii="Calibri" w:hAnsi="Calibri"/>
        </w:rPr>
        <w:t>Iruñean, 2024ko irailaren 19an</w:t>
      </w:r>
    </w:p>
    <w:p w14:paraId="4B9AEA5D" w14:textId="34F8AE07" w:rsidR="00B065BA" w:rsidRPr="00962052" w:rsidRDefault="00962052" w:rsidP="00962052">
      <w:pPr>
        <w:spacing w:before="100" w:beforeAutospacing="1" w:after="200" w:line="276" w:lineRule="auto"/>
        <w:rPr>
          <w:rFonts w:ascii="Calibri" w:hAnsi="Calibri" w:cs="Calibri"/>
        </w:rPr>
      </w:pPr>
      <w:r>
        <w:rPr>
          <w:rFonts w:ascii="Calibri" w:hAnsi="Calibri"/>
        </w:rPr>
        <w:t>Foru parlamentaria: Mª Teresa Nosti Izquierdo</w:t>
      </w:r>
    </w:p>
    <w:sectPr w:rsidR="00B065BA" w:rsidRPr="009620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52"/>
    <w:rsid w:val="000370A0"/>
    <w:rsid w:val="00187668"/>
    <w:rsid w:val="001E34F2"/>
    <w:rsid w:val="00337EB8"/>
    <w:rsid w:val="003C1B1F"/>
    <w:rsid w:val="00467AB4"/>
    <w:rsid w:val="004E0781"/>
    <w:rsid w:val="00845D68"/>
    <w:rsid w:val="008770D6"/>
    <w:rsid w:val="008A3285"/>
    <w:rsid w:val="00956302"/>
    <w:rsid w:val="00962052"/>
    <w:rsid w:val="00A52671"/>
    <w:rsid w:val="00A6590A"/>
    <w:rsid w:val="00AD383F"/>
    <w:rsid w:val="00B065BA"/>
    <w:rsid w:val="00B42A30"/>
    <w:rsid w:val="00CF5ED2"/>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E86C"/>
  <w15:chartTrackingRefBased/>
  <w15:docId w15:val="{A694143D-D2EE-4516-9C62-96C35384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20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20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20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20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20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20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20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20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20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20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20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20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20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20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20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2052"/>
    <w:rPr>
      <w:rFonts w:eastAsiaTheme="majorEastAsia" w:cstheme="majorBidi"/>
      <w:color w:val="272727" w:themeColor="text1" w:themeTint="D8"/>
    </w:rPr>
  </w:style>
  <w:style w:type="paragraph" w:styleId="Ttulo">
    <w:name w:val="Title"/>
    <w:basedOn w:val="Normal"/>
    <w:next w:val="Normal"/>
    <w:link w:val="TtuloCar"/>
    <w:uiPriority w:val="10"/>
    <w:qFormat/>
    <w:rsid w:val="00962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20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20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20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2052"/>
    <w:pPr>
      <w:spacing w:before="160"/>
      <w:jc w:val="center"/>
    </w:pPr>
    <w:rPr>
      <w:i/>
      <w:iCs/>
      <w:color w:val="404040" w:themeColor="text1" w:themeTint="BF"/>
    </w:rPr>
  </w:style>
  <w:style w:type="character" w:customStyle="1" w:styleId="CitaCar">
    <w:name w:val="Cita Car"/>
    <w:basedOn w:val="Fuentedeprrafopredeter"/>
    <w:link w:val="Cita"/>
    <w:uiPriority w:val="29"/>
    <w:rsid w:val="00962052"/>
    <w:rPr>
      <w:i/>
      <w:iCs/>
      <w:color w:val="404040" w:themeColor="text1" w:themeTint="BF"/>
    </w:rPr>
  </w:style>
  <w:style w:type="paragraph" w:styleId="Prrafodelista">
    <w:name w:val="List Paragraph"/>
    <w:basedOn w:val="Normal"/>
    <w:uiPriority w:val="34"/>
    <w:qFormat/>
    <w:rsid w:val="00962052"/>
    <w:pPr>
      <w:ind w:left="720"/>
      <w:contextualSpacing/>
    </w:pPr>
  </w:style>
  <w:style w:type="character" w:styleId="nfasisintenso">
    <w:name w:val="Intense Emphasis"/>
    <w:basedOn w:val="Fuentedeprrafopredeter"/>
    <w:uiPriority w:val="21"/>
    <w:qFormat/>
    <w:rsid w:val="00962052"/>
    <w:rPr>
      <w:i/>
      <w:iCs/>
      <w:color w:val="0F4761" w:themeColor="accent1" w:themeShade="BF"/>
    </w:rPr>
  </w:style>
  <w:style w:type="paragraph" w:styleId="Citadestacada">
    <w:name w:val="Intense Quote"/>
    <w:basedOn w:val="Normal"/>
    <w:next w:val="Normal"/>
    <w:link w:val="CitadestacadaCar"/>
    <w:uiPriority w:val="30"/>
    <w:qFormat/>
    <w:rsid w:val="0096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2052"/>
    <w:rPr>
      <w:i/>
      <w:iCs/>
      <w:color w:val="0F4761" w:themeColor="accent1" w:themeShade="BF"/>
    </w:rPr>
  </w:style>
  <w:style w:type="character" w:styleId="Referenciaintensa">
    <w:name w:val="Intense Reference"/>
    <w:basedOn w:val="Fuentedeprrafopredeter"/>
    <w:uiPriority w:val="32"/>
    <w:qFormat/>
    <w:rsid w:val="00962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25242">
      <w:bodyDiv w:val="1"/>
      <w:marLeft w:val="0"/>
      <w:marRight w:val="0"/>
      <w:marTop w:val="0"/>
      <w:marBottom w:val="0"/>
      <w:divBdr>
        <w:top w:val="none" w:sz="0" w:space="0" w:color="auto"/>
        <w:left w:val="none" w:sz="0" w:space="0" w:color="auto"/>
        <w:bottom w:val="none" w:sz="0" w:space="0" w:color="auto"/>
        <w:right w:val="none" w:sz="0" w:space="0" w:color="auto"/>
      </w:divBdr>
    </w:div>
    <w:div w:id="1540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570</Characters>
  <Application>Microsoft Office Word</Application>
  <DocSecurity>0</DocSecurity>
  <Lines>4</Lines>
  <Paragraphs>1</Paragraphs>
  <ScaleCrop>false</ScaleCrop>
  <Company>HP Inc.</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2024-09-20T07:32:00Z</dcterms:created>
  <dcterms:modified xsi:type="dcterms:W3CDTF">2024-09-24T06:01:00Z</dcterms:modified>
</cp:coreProperties>
</file>