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FF3116" w14:textId="008D5B1C" w:rsidR="007D5603" w:rsidRPr="007D5603" w:rsidRDefault="007D5603" w:rsidP="007D5603">
      <w:pPr>
        <w:pStyle w:val="Style"/>
        <w:spacing w:before="100" w:beforeAutospacing="1" w:after="200" w:line="276" w:lineRule="auto"/>
        <w:ind w:left="10"/>
        <w:jc w:val="both"/>
        <w:textAlignment w:val="baseline"/>
        <w:rPr>
          <w:rFonts w:ascii="Calibri" w:eastAsia="Arial" w:hAnsi="Calibri" w:cs="Calibri"/>
          <w:sz w:val="22"/>
          <w:szCs w:val="22"/>
        </w:rPr>
      </w:pPr>
      <w:r w:rsidRPr="007D5603">
        <w:rPr>
          <w:rFonts w:ascii="Calibri" w:eastAsia="Arial" w:hAnsi="Calibri" w:cs="Calibri"/>
          <w:sz w:val="22"/>
          <w:szCs w:val="22"/>
        </w:rPr>
        <w:t>24PES-3</w:t>
      </w:r>
      <w:r w:rsidR="00464002">
        <w:rPr>
          <w:rFonts w:ascii="Calibri" w:eastAsia="Arial" w:hAnsi="Calibri" w:cs="Calibri"/>
          <w:sz w:val="22"/>
          <w:szCs w:val="22"/>
        </w:rPr>
        <w:t>87</w:t>
      </w:r>
    </w:p>
    <w:p w14:paraId="77E2C12F" w14:textId="77103CF3" w:rsidR="007D5603" w:rsidRPr="007D5603" w:rsidRDefault="007D5603" w:rsidP="007D5603">
      <w:pPr>
        <w:pStyle w:val="Style"/>
        <w:spacing w:before="100" w:beforeAutospacing="1" w:after="200" w:line="276" w:lineRule="auto"/>
        <w:ind w:left="10"/>
        <w:jc w:val="both"/>
        <w:textAlignment w:val="baseline"/>
        <w:rPr>
          <w:rFonts w:ascii="Calibri" w:hAnsi="Calibri" w:cs="Calibri"/>
          <w:sz w:val="22"/>
          <w:szCs w:val="22"/>
        </w:rPr>
      </w:pPr>
      <w:r w:rsidRPr="007D5603">
        <w:rPr>
          <w:rFonts w:ascii="Calibri" w:eastAsia="Arial" w:hAnsi="Calibri" w:cs="Calibri"/>
          <w:sz w:val="22"/>
          <w:szCs w:val="22"/>
        </w:rPr>
        <w:t>Doña Leticia San Martín Rodríguez, miembro de las Cortes de Navarra, adscrita al Grupo Parlamentario Unión del Pueblo Navarro (UPN), al amparo de lo dispuesto en el Reglamento de la Cámara, realiza la siguiente pregunta escrita al Gobierno de Navarra:</w:t>
      </w:r>
    </w:p>
    <w:p w14:paraId="443DA019" w14:textId="77777777" w:rsidR="007D5603" w:rsidRDefault="007D5603" w:rsidP="007D5603">
      <w:pPr>
        <w:pStyle w:val="Style"/>
        <w:spacing w:before="100" w:beforeAutospacing="1" w:after="200" w:line="276" w:lineRule="auto"/>
        <w:ind w:left="10"/>
        <w:jc w:val="both"/>
        <w:textAlignment w:val="baseline"/>
        <w:rPr>
          <w:rFonts w:ascii="Calibri" w:eastAsia="Arial" w:hAnsi="Calibri" w:cs="Calibri"/>
          <w:sz w:val="22"/>
          <w:szCs w:val="22"/>
        </w:rPr>
      </w:pPr>
      <w:r w:rsidRPr="007D5603">
        <w:rPr>
          <w:rFonts w:ascii="Calibri" w:eastAsia="Arial" w:hAnsi="Calibri" w:cs="Calibri"/>
          <w:sz w:val="22"/>
          <w:szCs w:val="22"/>
        </w:rPr>
        <w:t>En la respuesta a la 11-24/PES-00235 se informa de que existen 150 respiradores almacenados en el Servicio Navarro de Salud-Osasunbidea, de los adquiridos durante la pandemia por COVID-19, entre los que se encuentran respiradores de transporte.</w:t>
      </w:r>
    </w:p>
    <w:p w14:paraId="16308F3E" w14:textId="25EB42C5" w:rsidR="007D5603" w:rsidRPr="007D5603" w:rsidRDefault="007D5603" w:rsidP="007D5603">
      <w:pPr>
        <w:pStyle w:val="Style"/>
        <w:spacing w:before="100" w:beforeAutospacing="1" w:after="200" w:line="276" w:lineRule="auto"/>
        <w:ind w:left="10"/>
        <w:jc w:val="both"/>
        <w:textAlignment w:val="baseline"/>
        <w:rPr>
          <w:rFonts w:ascii="Calibri" w:hAnsi="Calibri" w:cs="Calibri"/>
          <w:sz w:val="22"/>
          <w:szCs w:val="22"/>
        </w:rPr>
      </w:pPr>
      <w:r w:rsidRPr="007D5603">
        <w:rPr>
          <w:rFonts w:ascii="Calibri" w:eastAsia="Arial" w:hAnsi="Calibri" w:cs="Calibri"/>
          <w:sz w:val="22"/>
          <w:szCs w:val="22"/>
        </w:rPr>
        <w:t xml:space="preserve">¿Qué justifica que se hayan adquirido este mismo año </w:t>
      </w:r>
      <w:r>
        <w:rPr>
          <w:rFonts w:ascii="Calibri" w:eastAsia="Arial" w:hAnsi="Calibri" w:cs="Calibri"/>
          <w:sz w:val="22"/>
          <w:szCs w:val="22"/>
        </w:rPr>
        <w:t>dos</w:t>
      </w:r>
      <w:r w:rsidRPr="007D5603">
        <w:rPr>
          <w:rFonts w:ascii="Calibri" w:eastAsia="Arial" w:hAnsi="Calibri" w:cs="Calibri"/>
          <w:sz w:val="22"/>
          <w:szCs w:val="22"/>
        </w:rPr>
        <w:t xml:space="preserve"> respiradores de transporte para ambulancias del área de salud de Estella y del área de salud de Tudela (</w:t>
      </w:r>
      <w:r w:rsidR="000E6723">
        <w:rPr>
          <w:rFonts w:ascii="Calibri" w:eastAsia="Arial" w:hAnsi="Calibri" w:cs="Calibri"/>
          <w:sz w:val="22"/>
          <w:szCs w:val="22"/>
        </w:rPr>
        <w:t>O</w:t>
      </w:r>
      <w:r w:rsidRPr="007D5603">
        <w:rPr>
          <w:rFonts w:ascii="Calibri" w:eastAsia="Arial" w:hAnsi="Calibri" w:cs="Calibri"/>
          <w:sz w:val="22"/>
          <w:szCs w:val="22"/>
        </w:rPr>
        <w:t>B110/2024) por valor de 54.000 euros y no se hayan utilizado los respiradores almacenados?</w:t>
      </w:r>
    </w:p>
    <w:p w14:paraId="436E151E" w14:textId="1C49AA49" w:rsidR="007D5603" w:rsidRPr="007D5603" w:rsidRDefault="007D5603" w:rsidP="007D5603">
      <w:pPr>
        <w:pStyle w:val="Style"/>
        <w:spacing w:before="100" w:beforeAutospacing="1" w:after="200" w:line="276" w:lineRule="auto"/>
        <w:textAlignment w:val="baseline"/>
        <w:rPr>
          <w:rFonts w:ascii="Calibri" w:hAnsi="Calibri" w:cs="Calibri"/>
          <w:sz w:val="22"/>
          <w:szCs w:val="22"/>
        </w:rPr>
      </w:pPr>
      <w:r w:rsidRPr="007D5603">
        <w:rPr>
          <w:rFonts w:ascii="Calibri" w:eastAsia="Arial" w:hAnsi="Calibri" w:cs="Calibri"/>
          <w:sz w:val="22"/>
          <w:szCs w:val="22"/>
        </w:rPr>
        <w:t>Pamplona, a 15 de septiembre de 2024</w:t>
      </w:r>
    </w:p>
    <w:p w14:paraId="2A1B6184" w14:textId="5814428B" w:rsidR="00B065BA" w:rsidRPr="007D5603" w:rsidRDefault="007D5603" w:rsidP="007D5603">
      <w:pPr>
        <w:spacing w:before="100" w:beforeAutospacing="1" w:after="200" w:line="276" w:lineRule="auto"/>
        <w:rPr>
          <w:rFonts w:ascii="Calibri" w:hAnsi="Calibri" w:cs="Calibri"/>
        </w:rPr>
      </w:pPr>
      <w:r>
        <w:rPr>
          <w:rFonts w:ascii="Calibri" w:eastAsia="Arial" w:hAnsi="Calibri" w:cs="Calibri"/>
          <w:lang w:val="es"/>
        </w:rPr>
        <w:t xml:space="preserve">La Parlamentaria Foral: </w:t>
      </w:r>
      <w:r w:rsidRPr="007D5603">
        <w:rPr>
          <w:rFonts w:ascii="Calibri" w:eastAsia="Arial" w:hAnsi="Calibri" w:cs="Calibri"/>
          <w:lang w:val="es"/>
        </w:rPr>
        <w:t>Leticia San Martín Rodríguez</w:t>
      </w:r>
    </w:p>
    <w:sectPr w:rsidR="00B065BA" w:rsidRPr="007D560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603"/>
    <w:rsid w:val="000370A0"/>
    <w:rsid w:val="000E6723"/>
    <w:rsid w:val="001E34F2"/>
    <w:rsid w:val="00337EB8"/>
    <w:rsid w:val="003C1B1F"/>
    <w:rsid w:val="0045784A"/>
    <w:rsid w:val="00464002"/>
    <w:rsid w:val="007D5603"/>
    <w:rsid w:val="00845D68"/>
    <w:rsid w:val="008A3285"/>
    <w:rsid w:val="00956302"/>
    <w:rsid w:val="00A6590A"/>
    <w:rsid w:val="00AD383F"/>
    <w:rsid w:val="00B065BA"/>
    <w:rsid w:val="00B42A30"/>
    <w:rsid w:val="00D210C7"/>
    <w:rsid w:val="00D241A8"/>
    <w:rsid w:val="00DC5C17"/>
    <w:rsid w:val="00E06058"/>
    <w:rsid w:val="00E10D20"/>
    <w:rsid w:val="00E870EE"/>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4A3E8"/>
  <w15:chartTrackingRefBased/>
  <w15:docId w15:val="{597286DD-D825-4A09-9A7D-D893CE6BD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6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D56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D560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D560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D560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D560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60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60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60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60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D560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D560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D560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D560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D560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60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60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603"/>
    <w:rPr>
      <w:rFonts w:eastAsiaTheme="majorEastAsia" w:cstheme="majorBidi"/>
      <w:color w:val="272727" w:themeColor="text1" w:themeTint="D8"/>
    </w:rPr>
  </w:style>
  <w:style w:type="paragraph" w:styleId="Ttulo">
    <w:name w:val="Title"/>
    <w:basedOn w:val="Normal"/>
    <w:next w:val="Normal"/>
    <w:link w:val="TtuloCar"/>
    <w:uiPriority w:val="10"/>
    <w:qFormat/>
    <w:rsid w:val="007D56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60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60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60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603"/>
    <w:pPr>
      <w:spacing w:before="160"/>
      <w:jc w:val="center"/>
    </w:pPr>
    <w:rPr>
      <w:i/>
      <w:iCs/>
      <w:color w:val="404040" w:themeColor="text1" w:themeTint="BF"/>
    </w:rPr>
  </w:style>
  <w:style w:type="character" w:customStyle="1" w:styleId="CitaCar">
    <w:name w:val="Cita Car"/>
    <w:basedOn w:val="Fuentedeprrafopredeter"/>
    <w:link w:val="Cita"/>
    <w:uiPriority w:val="29"/>
    <w:rsid w:val="007D5603"/>
    <w:rPr>
      <w:i/>
      <w:iCs/>
      <w:color w:val="404040" w:themeColor="text1" w:themeTint="BF"/>
    </w:rPr>
  </w:style>
  <w:style w:type="paragraph" w:styleId="Prrafodelista">
    <w:name w:val="List Paragraph"/>
    <w:basedOn w:val="Normal"/>
    <w:uiPriority w:val="34"/>
    <w:qFormat/>
    <w:rsid w:val="007D5603"/>
    <w:pPr>
      <w:ind w:left="720"/>
      <w:contextualSpacing/>
    </w:pPr>
  </w:style>
  <w:style w:type="character" w:styleId="nfasisintenso">
    <w:name w:val="Intense Emphasis"/>
    <w:basedOn w:val="Fuentedeprrafopredeter"/>
    <w:uiPriority w:val="21"/>
    <w:qFormat/>
    <w:rsid w:val="007D5603"/>
    <w:rPr>
      <w:i/>
      <w:iCs/>
      <w:color w:val="0F4761" w:themeColor="accent1" w:themeShade="BF"/>
    </w:rPr>
  </w:style>
  <w:style w:type="paragraph" w:styleId="Citadestacada">
    <w:name w:val="Intense Quote"/>
    <w:basedOn w:val="Normal"/>
    <w:next w:val="Normal"/>
    <w:link w:val="CitadestacadaCar"/>
    <w:uiPriority w:val="30"/>
    <w:qFormat/>
    <w:rsid w:val="007D56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D5603"/>
    <w:rPr>
      <w:i/>
      <w:iCs/>
      <w:color w:val="0F4761" w:themeColor="accent1" w:themeShade="BF"/>
    </w:rPr>
  </w:style>
  <w:style w:type="character" w:styleId="Referenciaintensa">
    <w:name w:val="Intense Reference"/>
    <w:basedOn w:val="Fuentedeprrafopredeter"/>
    <w:uiPriority w:val="32"/>
    <w:qFormat/>
    <w:rsid w:val="007D5603"/>
    <w:rPr>
      <w:b/>
      <w:bCs/>
      <w:smallCaps/>
      <w:color w:val="0F4761" w:themeColor="accent1" w:themeShade="BF"/>
      <w:spacing w:val="5"/>
    </w:rPr>
  </w:style>
  <w:style w:type="paragraph" w:customStyle="1" w:styleId="Style">
    <w:name w:val="Style"/>
    <w:rsid w:val="007D5603"/>
    <w:pPr>
      <w:widowControl w:val="0"/>
      <w:autoSpaceDE w:val="0"/>
      <w:autoSpaceDN w:val="0"/>
      <w:adjustRightInd w:val="0"/>
      <w:spacing w:after="0" w:line="240" w:lineRule="auto"/>
    </w:pPr>
    <w:rPr>
      <w:rFonts w:ascii="Times New Roman" w:eastAsiaTheme="minorEastAsia" w:hAnsi="Times New Roman" w:cs="Times New Roman"/>
      <w:kern w:val="0"/>
      <w:sz w:val="24"/>
      <w:szCs w:val="24"/>
      <w:lang w:val="e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130</Words>
  <Characters>720</Characters>
  <Application>Microsoft Office Word</Application>
  <DocSecurity>0</DocSecurity>
  <Lines>6</Lines>
  <Paragraphs>1</Paragraphs>
  <ScaleCrop>false</ScaleCrop>
  <Company>HP Inc.</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2024-09-17T09:25:00Z</dcterms:created>
  <dcterms:modified xsi:type="dcterms:W3CDTF">2024-09-18T15:32:00Z</dcterms:modified>
</cp:coreProperties>
</file>