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CFF8" w14:textId="2CF2D943" w:rsidR="00353A91" w:rsidRPr="009A2103" w:rsidRDefault="009A2103" w:rsidP="009A2103">
      <w:pPr>
        <w:pStyle w:val="Style"/>
        <w:spacing w:before="100" w:beforeAutospacing="1" w:after="200" w:line="276" w:lineRule="auto"/>
        <w:ind w:right="2002" w:firstLine="708"/>
        <w:textAlignment w:val="baseline"/>
        <w:rPr>
          <w:sz w:val="22"/>
          <w:szCs w:val="22"/>
          <w:rFonts w:ascii="Calibri" w:hAnsi="Calibri" w:cs="Calibri"/>
        </w:rPr>
      </w:pPr>
      <w:r>
        <w:rPr>
          <w:sz w:val="22"/>
          <w:rFonts w:ascii="Calibri" w:hAnsi="Calibri"/>
        </w:rPr>
        <w:t xml:space="preserve">24PES-400</w:t>
      </w:r>
    </w:p>
    <w:p w14:paraId="33EC20FB" w14:textId="0F88B26F" w:rsidR="00353A91" w:rsidRPr="009A2103" w:rsidRDefault="009A2103" w:rsidP="009A2103">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EH Bildu Nafarroa talde parlamentarioari atxikitako foru parlamentari Javier Arza Porrasek, Legebiltzarreko Erregelamenduan ezarritakoaren babesean, honako galdera hau egiten dio Nafarroako Gobernuko Etxebizitzako, Gazteriako eta Migrazio Politiketako kontseilari Begoña Alfaro García andreari, idatziz erantzun dezan:</w:t>
      </w:r>
      <w:r>
        <w:rPr>
          <w:sz w:val="22"/>
          <w:rFonts w:ascii="Calibri" w:hAnsi="Calibri"/>
        </w:rPr>
        <w:t xml:space="preserve"> </w:t>
      </w:r>
    </w:p>
    <w:p w14:paraId="4ECF6AFA" w14:textId="77777777" w:rsidR="009A2103" w:rsidRDefault="009A2103" w:rsidP="009A2103">
      <w:pPr>
        <w:pStyle w:val="Style"/>
        <w:spacing w:before="100" w:beforeAutospacing="1" w:after="200" w:line="276" w:lineRule="auto"/>
        <w:ind w:left="708" w:right="2002"/>
        <w:jc w:val="both"/>
        <w:textAlignment w:val="baseline"/>
        <w:rPr>
          <w:sz w:val="22"/>
          <w:szCs w:val="22"/>
          <w:rFonts w:ascii="Calibri" w:eastAsia="Arial" w:hAnsi="Calibri" w:cs="Calibri"/>
        </w:rPr>
      </w:pPr>
      <w:r>
        <w:rPr>
          <w:sz w:val="22"/>
          <w:rFonts w:ascii="Calibri" w:hAnsi="Calibri"/>
        </w:rPr>
        <w:t xml:space="preserve">Migrazio Politiketako Zuzendaritza Nagusiak diru-laguntzen deialdiak egin ohi ditu toki-entitateei laguntzeko; besteak beste, bizikidetzako teknikariaren figura finantzatzekoa eta kulturen arteko bizikidetza sustatu eta arrazismoaren eta xenofobiaren aurka borrokatzeko proiektuena.</w:t>
      </w:r>
    </w:p>
    <w:p w14:paraId="04BA0664" w14:textId="1EAF86B4" w:rsidR="00353A91" w:rsidRPr="009A2103" w:rsidRDefault="009A2103" w:rsidP="009A2103">
      <w:pPr>
        <w:pStyle w:val="Style"/>
        <w:spacing w:before="100" w:beforeAutospacing="1" w:after="200" w:line="276" w:lineRule="auto"/>
        <w:ind w:left="708" w:right="2002"/>
        <w:jc w:val="both"/>
        <w:textAlignment w:val="baseline"/>
        <w:rPr>
          <w:sz w:val="22"/>
          <w:szCs w:val="22"/>
          <w:rFonts w:ascii="Calibri" w:hAnsi="Calibri" w:cs="Calibri"/>
        </w:rPr>
      </w:pPr>
      <w:r>
        <w:rPr>
          <w:sz w:val="22"/>
          <w:rFonts w:ascii="Calibri" w:hAnsi="Calibri"/>
        </w:rPr>
        <w:t xml:space="preserve">Jakin nahi dugu zer toki-entitateri eman zaion laguntza ekonomikoa diru-laguntzen deialdi horiek abiarazi zirenetik, eta zein izan den urte bakoitzeko zenbatekoa.</w:t>
      </w:r>
      <w:r>
        <w:rPr>
          <w:sz w:val="22"/>
          <w:rFonts w:ascii="Calibri" w:hAnsi="Calibri"/>
        </w:rPr>
        <w:t xml:space="preserve"> </w:t>
      </w:r>
    </w:p>
    <w:p w14:paraId="5EDD6E09" w14:textId="7C0230A6" w:rsidR="009A2103" w:rsidRDefault="009A2103" w:rsidP="009A2103">
      <w:pPr>
        <w:pStyle w:val="Style"/>
        <w:spacing w:before="100" w:beforeAutospacing="1" w:after="200" w:line="276" w:lineRule="auto"/>
        <w:ind w:right="2002" w:firstLine="708"/>
        <w:textAlignment w:val="baseline"/>
        <w:rPr>
          <w:sz w:val="22"/>
          <w:szCs w:val="22"/>
          <w:rFonts w:ascii="Calibri" w:eastAsia="Arial" w:hAnsi="Calibri" w:cs="Calibri"/>
        </w:rPr>
      </w:pPr>
      <w:r>
        <w:rPr>
          <w:sz w:val="22"/>
          <w:rFonts w:ascii="Calibri" w:hAnsi="Calibri"/>
        </w:rPr>
        <w:t xml:space="preserve">Iruñean, 2024ko irailaren 20an</w:t>
      </w:r>
    </w:p>
    <w:p w14:paraId="38381239" w14:textId="117B9EA5" w:rsidR="00353A91" w:rsidRPr="009A2103" w:rsidRDefault="009A2103" w:rsidP="009A2103">
      <w:pPr>
        <w:pStyle w:val="Style"/>
        <w:spacing w:before="100" w:beforeAutospacing="1" w:after="200" w:line="276" w:lineRule="auto"/>
        <w:ind w:right="2002"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Arza Porras</w:t>
      </w:r>
      <w:r>
        <w:rPr>
          <w:sz w:val="22"/>
          <w:rFonts w:ascii="Calibri" w:hAnsi="Calibri"/>
        </w:rPr>
        <w:t xml:space="preserve"> </w:t>
      </w:r>
    </w:p>
    <w:sectPr w:rsidR="00353A91" w:rsidRPr="009A2103" w:rsidSect="009A2103">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53A91"/>
    <w:rsid w:val="00353A91"/>
    <w:rsid w:val="003E7533"/>
    <w:rsid w:val="009A2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0F0E"/>
  <w15:docId w15:val="{E12A7568-98B3-405B-B328-431B9C8E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723</Characters>
  <Application>Microsoft Office Word</Application>
  <DocSecurity>0</DocSecurity>
  <Lines>6</Lines>
  <Paragraphs>1</Paragraphs>
  <ScaleCrop>false</ScaleCrop>
  <Company>HP Inc.</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24PES-400</dc:title>
  <dc:creator>informatica</dc:creator>
  <cp:keywords>CreatedByIRIS_Readiris_17.0</cp:keywords>
  <cp:lastModifiedBy>Mauleón, Fernando</cp:lastModifiedBy>
  <cp:revision>2</cp:revision>
  <dcterms:created xsi:type="dcterms:W3CDTF">2024-09-24T07:13:00Z</dcterms:created>
  <dcterms:modified xsi:type="dcterms:W3CDTF">2024-09-24T07:18:00Z</dcterms:modified>
</cp:coreProperties>
</file>