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6FD1" w14:textId="317AA706" w:rsidR="00AC44DE" w:rsidRPr="00AC44DE" w:rsidRDefault="00AC44DE" w:rsidP="00AC44DE">
      <w:pPr>
        <w:jc w:val="both"/>
        <w:rPr>
          <w:sz w:val="22"/>
          <w:szCs w:val="22"/>
        </w:rPr>
      </w:pPr>
      <w:r w:rsidRPr="00AC44DE">
        <w:rPr>
          <w:sz w:val="22"/>
          <w:szCs w:val="22"/>
        </w:rPr>
        <w:t>24POR-314</w:t>
      </w:r>
    </w:p>
    <w:p w14:paraId="016A3091" w14:textId="50FA26BC" w:rsidR="00AC44DE" w:rsidRPr="008A68FE" w:rsidRDefault="00AC44DE" w:rsidP="00AC44DE">
      <w:pPr>
        <w:jc w:val="both"/>
        <w:rPr>
          <w:rFonts w:ascii="Calibri" w:hAnsi="Calibri" w:cs="Calibri"/>
          <w:sz w:val="22"/>
          <w:szCs w:val="22"/>
        </w:rPr>
      </w:pPr>
      <w:r w:rsidRPr="008A68FE">
        <w:rPr>
          <w:rFonts w:ascii="Calibri" w:hAnsi="Calibri" w:cs="Calibri"/>
          <w:sz w:val="22"/>
          <w:szCs w:val="22"/>
        </w:rPr>
        <w:t>Isabel Aranburu Bergua</w:t>
      </w:r>
      <w:r w:rsidRPr="008A68F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8A68FE">
        <w:rPr>
          <w:rFonts w:ascii="Calibri" w:hAnsi="Calibri" w:cs="Calibri"/>
          <w:sz w:val="22"/>
          <w:szCs w:val="22"/>
        </w:rPr>
        <w:t>parlamentaria adscrita al Grupo Parlamentario Geroa Bai, al amparo de lo dispuesto en el Reglamento de esta Cámara, formula la siguiente pregunta oral</w:t>
      </w:r>
      <w:r w:rsidRPr="008A68F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A68FE">
        <w:rPr>
          <w:rFonts w:ascii="Calibri" w:hAnsi="Calibri" w:cs="Calibri"/>
          <w:sz w:val="22"/>
          <w:szCs w:val="22"/>
        </w:rPr>
        <w:t>con el fin de que sea respondida en el Pleno de la Cámara por el Consejero de Salud</w:t>
      </w:r>
      <w:r w:rsidRPr="008A68F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A68FE">
        <w:rPr>
          <w:rFonts w:ascii="Calibri" w:hAnsi="Calibri" w:cs="Calibri"/>
          <w:sz w:val="22"/>
          <w:szCs w:val="22"/>
        </w:rPr>
        <w:t>del Gobierno de Navarra, Fernando Domínguez.</w:t>
      </w:r>
    </w:p>
    <w:p w14:paraId="370E1080" w14:textId="0F48C01B" w:rsidR="00AC44DE" w:rsidRPr="008A68FE" w:rsidRDefault="00AC44DE" w:rsidP="00AC44DE">
      <w:pPr>
        <w:jc w:val="both"/>
        <w:rPr>
          <w:rFonts w:ascii="Calibri" w:hAnsi="Calibri" w:cs="Calibri"/>
          <w:sz w:val="22"/>
          <w:szCs w:val="22"/>
        </w:rPr>
      </w:pPr>
      <w:r w:rsidRPr="008A68FE">
        <w:rPr>
          <w:rFonts w:ascii="Calibri" w:hAnsi="Calibri" w:cs="Calibri"/>
          <w:sz w:val="22"/>
          <w:szCs w:val="22"/>
        </w:rPr>
        <w:t>Desde hace ya varios años, tanto las profesionales que trabajan en el Centro de Salud de Estella/Lizarra como alcaldes y alcaldesas de los ayuntamientos integrados en la zona básica a la que presta atención, han venido manifestando la insuficiencia del actual edificio para albergar adecuadamente toda la actividad que sus equipos llevan a cabo.</w:t>
      </w:r>
    </w:p>
    <w:p w14:paraId="319BCF33" w14:textId="3B3396FE" w:rsidR="00AC44DE" w:rsidRPr="008A68FE" w:rsidRDefault="00AC44DE" w:rsidP="00AC44DE">
      <w:pPr>
        <w:jc w:val="both"/>
        <w:rPr>
          <w:rFonts w:ascii="Calibri" w:hAnsi="Calibri" w:cs="Calibri"/>
          <w:sz w:val="22"/>
          <w:szCs w:val="22"/>
        </w:rPr>
      </w:pPr>
      <w:r w:rsidRPr="008A68FE">
        <w:rPr>
          <w:rFonts w:ascii="Calibri" w:hAnsi="Calibri" w:cs="Calibri"/>
          <w:sz w:val="22"/>
          <w:szCs w:val="22"/>
        </w:rPr>
        <w:t>Le preguntamos al Consejero de Salud, Sr. Domínguez:</w:t>
      </w:r>
    </w:p>
    <w:p w14:paraId="6093348F" w14:textId="10A85BA4" w:rsidR="00AC44DE" w:rsidRPr="008A68FE" w:rsidRDefault="00AC44DE" w:rsidP="00AC44DE">
      <w:pPr>
        <w:jc w:val="both"/>
        <w:rPr>
          <w:rFonts w:ascii="Calibri" w:hAnsi="Calibri" w:cs="Calibri"/>
          <w:sz w:val="22"/>
          <w:szCs w:val="22"/>
        </w:rPr>
      </w:pPr>
      <w:r w:rsidRPr="008A68FE">
        <w:rPr>
          <w:rFonts w:ascii="Calibri" w:hAnsi="Calibri" w:cs="Calibri"/>
          <w:sz w:val="22"/>
          <w:szCs w:val="22"/>
        </w:rPr>
        <w:t xml:space="preserve">¿Cómo valora la iniciativa de dotar a la Zona de Básica de Estella/Lizarra de un centro de salud adecuado a sus necesidades actuales y cuáles son </w:t>
      </w:r>
      <w:r w:rsidR="0012110A" w:rsidRPr="008A68FE">
        <w:rPr>
          <w:rFonts w:ascii="Calibri" w:hAnsi="Calibri" w:cs="Calibri"/>
          <w:sz w:val="22"/>
          <w:szCs w:val="22"/>
        </w:rPr>
        <w:t>los pasos por dar</w:t>
      </w:r>
      <w:r w:rsidRPr="008A68FE">
        <w:rPr>
          <w:rFonts w:ascii="Calibri" w:hAnsi="Calibri" w:cs="Calibri"/>
          <w:sz w:val="22"/>
          <w:szCs w:val="22"/>
        </w:rPr>
        <w:t xml:space="preserve"> para que esa propuesta se concrete finalmente?</w:t>
      </w:r>
    </w:p>
    <w:p w14:paraId="206C118E" w14:textId="0A544BB6" w:rsidR="008D7F85" w:rsidRPr="008A68FE" w:rsidRDefault="00AC44DE" w:rsidP="00AC44DE">
      <w:pPr>
        <w:jc w:val="both"/>
        <w:rPr>
          <w:rFonts w:ascii="Calibri" w:hAnsi="Calibri" w:cs="Calibri"/>
          <w:sz w:val="22"/>
          <w:szCs w:val="22"/>
        </w:rPr>
      </w:pPr>
      <w:r w:rsidRPr="008A68FE">
        <w:rPr>
          <w:rFonts w:ascii="Calibri" w:hAnsi="Calibri" w:cs="Calibri"/>
          <w:sz w:val="22"/>
          <w:szCs w:val="22"/>
        </w:rPr>
        <w:t>Pamplona, 3 de octubre de 2024</w:t>
      </w:r>
    </w:p>
    <w:p w14:paraId="2291DBCB" w14:textId="201408FE" w:rsidR="00AC44DE" w:rsidRPr="008A68FE" w:rsidRDefault="00AC44DE" w:rsidP="00AC44DE">
      <w:pPr>
        <w:jc w:val="both"/>
        <w:rPr>
          <w:rFonts w:ascii="Calibri" w:hAnsi="Calibri" w:cs="Calibri"/>
          <w:sz w:val="22"/>
          <w:szCs w:val="22"/>
        </w:rPr>
      </w:pPr>
      <w:r w:rsidRPr="008A68FE">
        <w:rPr>
          <w:rFonts w:ascii="Calibri" w:hAnsi="Calibri" w:cs="Calibri"/>
          <w:sz w:val="22"/>
          <w:szCs w:val="22"/>
        </w:rPr>
        <w:t>La Parlamentaria Foral: Isabel Aramburu Bergua</w:t>
      </w:r>
    </w:p>
    <w:sectPr w:rsidR="00AC44DE" w:rsidRPr="008A6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DE"/>
    <w:rsid w:val="0012110A"/>
    <w:rsid w:val="00280336"/>
    <w:rsid w:val="005762CC"/>
    <w:rsid w:val="00600DE2"/>
    <w:rsid w:val="0068473F"/>
    <w:rsid w:val="008A68FE"/>
    <w:rsid w:val="008D7F85"/>
    <w:rsid w:val="00A36075"/>
    <w:rsid w:val="00A877BA"/>
    <w:rsid w:val="00AC44DE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D4F8"/>
  <w15:chartTrackingRefBased/>
  <w15:docId w15:val="{216EC6F0-3721-4B87-A4C4-C22E255B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4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4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4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4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4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4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4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4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4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4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44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44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44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44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44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4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4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4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44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4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4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4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44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4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2024-10-04T06:12:00Z</dcterms:created>
  <dcterms:modified xsi:type="dcterms:W3CDTF">2024-10-04T07:03:00Z</dcterms:modified>
</cp:coreProperties>
</file>