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F844" w14:textId="49E79C9B" w:rsidR="00286957" w:rsidRPr="00286957" w:rsidRDefault="00286957" w:rsidP="00286957">
      <w:pPr>
        <w:jc w:val="both"/>
        <w:rPr>
          <w:rFonts w:ascii="Calibri" w:hAnsi="Calibri" w:cs="Calibri"/>
        </w:rPr>
      </w:pPr>
      <w:r w:rsidRPr="00286957">
        <w:rPr>
          <w:rFonts w:ascii="Calibri" w:hAnsi="Calibri" w:cs="Calibri"/>
        </w:rPr>
        <w:t>Doña Leticia San Martín Rodríguez, miembro de las Cortes de Navarra, adscrita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al Gobierno de Navarra:</w:t>
      </w:r>
    </w:p>
    <w:p w14:paraId="51B65187" w14:textId="3ECA3C4F" w:rsidR="00286957" w:rsidRPr="00286957" w:rsidRDefault="00286957" w:rsidP="00286957">
      <w:pPr>
        <w:jc w:val="both"/>
        <w:rPr>
          <w:rFonts w:ascii="Calibri" w:hAnsi="Calibri" w:cs="Calibri"/>
        </w:rPr>
      </w:pPr>
      <w:r w:rsidRPr="00286957">
        <w:rPr>
          <w:rFonts w:ascii="Calibri" w:hAnsi="Calibri" w:cs="Calibri"/>
        </w:rPr>
        <w:t>¿Cuál es la razón de la discrepancia entre los datos que sobre reclamaciones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 xml:space="preserve">de la ciudadanía se presentan en el </w:t>
      </w:r>
      <w:r>
        <w:rPr>
          <w:rFonts w:ascii="Calibri" w:hAnsi="Calibri" w:cs="Calibri"/>
        </w:rPr>
        <w:t>i</w:t>
      </w:r>
      <w:r w:rsidRPr="00286957">
        <w:rPr>
          <w:rFonts w:ascii="Calibri" w:hAnsi="Calibri" w:cs="Calibri"/>
        </w:rPr>
        <w:t>nforme de la Cámara de Comptos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“Accesibilidad de la ciudadanía a la Atención Primaria (2018-2023)” y los que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aparecen en datos oficiales del Departamento de Salud en el “Cuadro de</w:t>
      </w:r>
      <w:r>
        <w:rPr>
          <w:rFonts w:ascii="Calibri" w:hAnsi="Calibri" w:cs="Calibri"/>
        </w:rPr>
        <w:t xml:space="preserve"> </w:t>
      </w:r>
      <w:r w:rsidRPr="00286957">
        <w:rPr>
          <w:rFonts w:ascii="Calibri" w:hAnsi="Calibri" w:cs="Calibri"/>
        </w:rPr>
        <w:t>mandos”?</w:t>
      </w:r>
    </w:p>
    <w:p w14:paraId="5A628481" w14:textId="7B3A9837" w:rsidR="00286957" w:rsidRPr="00286957" w:rsidRDefault="00286957" w:rsidP="00286957">
      <w:pPr>
        <w:jc w:val="both"/>
        <w:rPr>
          <w:rFonts w:ascii="Calibri" w:hAnsi="Calibri" w:cs="Calibri"/>
        </w:rPr>
      </w:pPr>
      <w:r w:rsidRPr="00286957">
        <w:rPr>
          <w:rFonts w:ascii="Calibri" w:hAnsi="Calibri" w:cs="Calibri"/>
        </w:rPr>
        <w:t>Pamplona, a 7 de octubre de 2024</w:t>
      </w:r>
    </w:p>
    <w:p w14:paraId="1438C66D" w14:textId="523B5D9E" w:rsidR="00B065BA" w:rsidRPr="00286957" w:rsidRDefault="00286957" w:rsidP="002869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286957">
        <w:rPr>
          <w:rFonts w:ascii="Calibri" w:hAnsi="Calibri" w:cs="Calibri"/>
        </w:rPr>
        <w:t>Leticia San Martín Rodríguez</w:t>
      </w:r>
    </w:p>
    <w:sectPr w:rsidR="00B065BA" w:rsidRPr="00286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57"/>
    <w:rsid w:val="000370A0"/>
    <w:rsid w:val="001E34F2"/>
    <w:rsid w:val="00286957"/>
    <w:rsid w:val="00337EB8"/>
    <w:rsid w:val="003C1B1F"/>
    <w:rsid w:val="00522882"/>
    <w:rsid w:val="006F2590"/>
    <w:rsid w:val="00845D68"/>
    <w:rsid w:val="008A3285"/>
    <w:rsid w:val="00956302"/>
    <w:rsid w:val="00A6590A"/>
    <w:rsid w:val="00AD383F"/>
    <w:rsid w:val="00B065BA"/>
    <w:rsid w:val="00B42A30"/>
    <w:rsid w:val="00C43CEA"/>
    <w:rsid w:val="00D210C7"/>
    <w:rsid w:val="00D241A8"/>
    <w:rsid w:val="00E06058"/>
    <w:rsid w:val="00E10D20"/>
    <w:rsid w:val="00E870EE"/>
    <w:rsid w:val="00ED5339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E90E"/>
  <w15:chartTrackingRefBased/>
  <w15:docId w15:val="{56C661D4-AB21-4880-9C17-A6A25E4B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6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6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6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6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6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6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6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6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69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69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69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69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69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69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6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6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6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69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69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69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6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69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6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543</Characters>
  <Application>Microsoft Office Word</Application>
  <DocSecurity>0</DocSecurity>
  <Lines>4</Lines>
  <Paragraphs>1</Paragraphs>
  <ScaleCrop>false</ScaleCrop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2024-10-08T08:18:00Z</dcterms:created>
  <dcterms:modified xsi:type="dcterms:W3CDTF">2024-10-17T08:28:00Z</dcterms:modified>
</cp:coreProperties>
</file>