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89741" w14:textId="016D3EB9" w:rsidR="001B58F4" w:rsidRPr="001B58F4" w:rsidRDefault="001B58F4" w:rsidP="001B58F4">
      <w:pPr>
        <w:jc w:val="both"/>
        <w:rPr>
          <w:rFonts w:ascii="Calibri" w:hAnsi="Calibri" w:cs="Calibri"/>
        </w:rPr>
      </w:pPr>
      <w:r>
        <w:rPr>
          <w:rFonts w:ascii="Calibri" w:hAnsi="Calibri"/>
        </w:rPr>
        <w:t xml:space="preserve">24POR-357</w:t>
      </w:r>
    </w:p>
    <w:p w14:paraId="1E22A061" w14:textId="415D7018" w:rsidR="001B58F4" w:rsidRPr="001B58F4" w:rsidRDefault="001B58F4" w:rsidP="001B58F4">
      <w:pPr>
        <w:jc w:val="both"/>
        <w:rPr>
          <w:rFonts w:ascii="Calibri" w:hAnsi="Calibri" w:cs="Calibri"/>
        </w:rPr>
      </w:pPr>
      <w:r>
        <w:rPr>
          <w:rFonts w:ascii="Calibri" w:hAnsi="Calibri"/>
        </w:rPr>
        <w:t xml:space="preserve">Geroa Bai talde parlamentarioko foru parlamentari Isabel Aramburu Bergua andreak, Legebiltzarreko Erregelamenduan xedatuaren babesean, honako galdera hau egin dio Eskubide Sozialetako, Ekonomia Sozialeko eta Enpleguko kontseilari Carmen Maeztu Villafranca andreari, ahoz erantzun dezan:</w:t>
      </w:r>
    </w:p>
    <w:p w14:paraId="4DB33A54" w14:textId="3C85371C" w:rsidR="001B58F4" w:rsidRPr="001B58F4" w:rsidRDefault="001B58F4" w:rsidP="001B58F4">
      <w:pPr>
        <w:jc w:val="both"/>
        <w:rPr>
          <w:rFonts w:ascii="Calibri" w:hAnsi="Calibri" w:cs="Calibri"/>
        </w:rPr>
      </w:pPr>
      <w:r>
        <w:rPr>
          <w:rFonts w:ascii="Calibri" w:hAnsi="Calibri"/>
        </w:rPr>
        <w:t xml:space="preserve">"Autonomia pertsonala sustatzeko eta mendekotasuna prebenitzeko zerbitzuak" izenarekin Gizarte Zerbitzu Orokorren Zorroan jasotzen den prestazioa dela-eta, honako hau galdetzen diogu Eskubide Sozialetako, Ekonomia Sozialeko eta Enpleguko kontseilariari:</w:t>
      </w:r>
    </w:p>
    <w:p w14:paraId="4026F047" w14:textId="5C7121AB" w:rsidR="001B58F4" w:rsidRPr="001B58F4" w:rsidRDefault="001B58F4" w:rsidP="001B58F4">
      <w:pPr>
        <w:jc w:val="both"/>
        <w:rPr>
          <w:rFonts w:ascii="Calibri" w:hAnsi="Calibri" w:cs="Calibri"/>
        </w:rPr>
      </w:pPr>
      <w:r>
        <w:rPr>
          <w:rFonts w:ascii="Calibri" w:hAnsi="Calibri"/>
        </w:rPr>
        <w:t xml:space="preserve">Zer finantzaketa-aurreikuspen darabil departamentuak zerbitzu horiek direla-eta (plaza-kopurua, zer hornitzaile-motari zuzenduko zaion eta finantzaketa zer epetan eginen den)?</w:t>
      </w:r>
    </w:p>
    <w:p w14:paraId="6B7BDA98" w14:textId="30DCBC3F" w:rsidR="00B065BA" w:rsidRPr="001B58F4" w:rsidRDefault="001B58F4" w:rsidP="001B58F4">
      <w:pPr>
        <w:jc w:val="both"/>
        <w:rPr>
          <w:rFonts w:ascii="Calibri" w:hAnsi="Calibri" w:cs="Calibri"/>
        </w:rPr>
      </w:pPr>
      <w:r>
        <w:rPr>
          <w:rFonts w:ascii="Calibri" w:hAnsi="Calibri"/>
        </w:rPr>
        <w:t xml:space="preserve">Iruñean, 2024ko urriaren 29an</w:t>
      </w:r>
    </w:p>
    <w:p w14:paraId="6871001B" w14:textId="7B0C9194" w:rsidR="001B58F4" w:rsidRPr="001B58F4" w:rsidRDefault="001B58F4" w:rsidP="001B58F4">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Isabel Aranburu Bergua</w:t>
      </w:r>
    </w:p>
    <w:sectPr w:rsidR="001B58F4" w:rsidRPr="001B58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F4"/>
    <w:rsid w:val="000370A0"/>
    <w:rsid w:val="000820DB"/>
    <w:rsid w:val="00126A39"/>
    <w:rsid w:val="001B58F4"/>
    <w:rsid w:val="001E34F2"/>
    <w:rsid w:val="00242C60"/>
    <w:rsid w:val="00337EB8"/>
    <w:rsid w:val="003C1B1F"/>
    <w:rsid w:val="005B2984"/>
    <w:rsid w:val="006F2590"/>
    <w:rsid w:val="00845D68"/>
    <w:rsid w:val="00893803"/>
    <w:rsid w:val="008A3285"/>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A322"/>
  <w15:chartTrackingRefBased/>
  <w15:docId w15:val="{8C47DA61-5B5D-4FF0-B709-0F160D13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5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5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58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58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58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58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58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58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58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58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58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58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58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58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58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58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58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58F4"/>
    <w:rPr>
      <w:rFonts w:eastAsiaTheme="majorEastAsia" w:cstheme="majorBidi"/>
      <w:color w:val="272727" w:themeColor="text1" w:themeTint="D8"/>
    </w:rPr>
  </w:style>
  <w:style w:type="paragraph" w:styleId="Ttulo">
    <w:name w:val="Title"/>
    <w:basedOn w:val="Normal"/>
    <w:next w:val="Normal"/>
    <w:link w:val="TtuloCar"/>
    <w:uiPriority w:val="10"/>
    <w:qFormat/>
    <w:rsid w:val="001B5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58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58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58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58F4"/>
    <w:pPr>
      <w:spacing w:before="160"/>
      <w:jc w:val="center"/>
    </w:pPr>
    <w:rPr>
      <w:i/>
      <w:iCs/>
      <w:color w:val="404040" w:themeColor="text1" w:themeTint="BF"/>
    </w:rPr>
  </w:style>
  <w:style w:type="character" w:customStyle="1" w:styleId="CitaCar">
    <w:name w:val="Cita Car"/>
    <w:basedOn w:val="Fuentedeprrafopredeter"/>
    <w:link w:val="Cita"/>
    <w:uiPriority w:val="29"/>
    <w:rsid w:val="001B58F4"/>
    <w:rPr>
      <w:i/>
      <w:iCs/>
      <w:color w:val="404040" w:themeColor="text1" w:themeTint="BF"/>
    </w:rPr>
  </w:style>
  <w:style w:type="paragraph" w:styleId="Prrafodelista">
    <w:name w:val="List Paragraph"/>
    <w:basedOn w:val="Normal"/>
    <w:uiPriority w:val="34"/>
    <w:qFormat/>
    <w:rsid w:val="001B58F4"/>
    <w:pPr>
      <w:ind w:left="720"/>
      <w:contextualSpacing/>
    </w:pPr>
  </w:style>
  <w:style w:type="character" w:styleId="nfasisintenso">
    <w:name w:val="Intense Emphasis"/>
    <w:basedOn w:val="Fuentedeprrafopredeter"/>
    <w:uiPriority w:val="21"/>
    <w:qFormat/>
    <w:rsid w:val="001B58F4"/>
    <w:rPr>
      <w:i/>
      <w:iCs/>
      <w:color w:val="0F4761" w:themeColor="accent1" w:themeShade="BF"/>
    </w:rPr>
  </w:style>
  <w:style w:type="paragraph" w:styleId="Citadestacada">
    <w:name w:val="Intense Quote"/>
    <w:basedOn w:val="Normal"/>
    <w:next w:val="Normal"/>
    <w:link w:val="CitadestacadaCar"/>
    <w:uiPriority w:val="30"/>
    <w:qFormat/>
    <w:rsid w:val="001B5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58F4"/>
    <w:rPr>
      <w:i/>
      <w:iCs/>
      <w:color w:val="0F4761" w:themeColor="accent1" w:themeShade="BF"/>
    </w:rPr>
  </w:style>
  <w:style w:type="character" w:styleId="Referenciaintensa">
    <w:name w:val="Intense Reference"/>
    <w:basedOn w:val="Fuentedeprrafopredeter"/>
    <w:uiPriority w:val="32"/>
    <w:qFormat/>
    <w:rsid w:val="001B58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756</Characters>
  <Application>Microsoft Office Word</Application>
  <DocSecurity>0</DocSecurity>
  <Lines>6</Lines>
  <Paragraphs>1</Paragraphs>
  <ScaleCrop>false</ScaleCrop>
  <Company>HP Inc.</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2024-10-30T11:59:00Z</dcterms:created>
  <dcterms:modified xsi:type="dcterms:W3CDTF">2024-10-30T12:19:00Z</dcterms:modified>
</cp:coreProperties>
</file>