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C49FC" w14:textId="5C90EE85" w:rsidR="00B065BA" w:rsidRPr="00C407D2" w:rsidRDefault="00C407D2" w:rsidP="00C407D2">
      <w:pPr>
        <w:jc w:val="both"/>
        <w:rPr>
          <w:rFonts w:ascii="Calibri" w:hAnsi="Calibri" w:cs="Calibri"/>
        </w:rPr>
      </w:pPr>
      <w:r>
        <w:rPr>
          <w:rFonts w:ascii="Calibri" w:hAnsi="Calibri"/>
        </w:rPr>
        <w:t xml:space="preserve">24PES-519</w:t>
      </w:r>
    </w:p>
    <w:p w14:paraId="2619BD7F" w14:textId="77777777" w:rsidR="00C407D2" w:rsidRDefault="00C407D2" w:rsidP="00C407D2">
      <w:pPr>
        <w:jc w:val="both"/>
        <w:rPr>
          <w:rFonts w:ascii="Calibri" w:hAnsi="Calibri" w:cs="Calibri"/>
        </w:rPr>
      </w:pPr>
      <w:r>
        <w:rPr>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p>
    <w:p w14:paraId="5FC355D2" w14:textId="5109C6D1" w:rsidR="00C407D2" w:rsidRDefault="00C407D2" w:rsidP="00C407D2">
      <w:pPr>
        <w:jc w:val="both"/>
        <w:rPr>
          <w:rFonts w:ascii="Calibri" w:hAnsi="Calibri" w:cs="Calibri"/>
        </w:rPr>
      </w:pPr>
      <w:r>
        <w:rPr>
          <w:rFonts w:ascii="Calibri" w:hAnsi="Calibri"/>
        </w:rPr>
        <w:t xml:space="preserve">Tuterako La Atalaya zentroan gainbegiratu gabeko moduluan zegoen pertsona bat hil zen azaroaren 29an izandako istripuan. Hori dela-eta,</w:t>
      </w:r>
      <w:r>
        <w:rPr>
          <w:rFonts w:ascii="Calibri" w:hAnsi="Calibri"/>
        </w:rPr>
        <w:t xml:space="preserve"> </w:t>
      </w:r>
    </w:p>
    <w:p w14:paraId="63F9D6AB" w14:textId="77777777" w:rsidR="00C407D2" w:rsidRDefault="00C407D2" w:rsidP="00C407D2">
      <w:pPr>
        <w:jc w:val="both"/>
        <w:rPr>
          <w:rFonts w:ascii="Calibri" w:hAnsi="Calibri" w:cs="Calibri"/>
        </w:rPr>
      </w:pPr>
      <w:r>
        <w:rPr>
          <w:rFonts w:ascii="Calibri" w:hAnsi="Calibri"/>
        </w:rPr>
        <w:t xml:space="preserve">Zer neurri hartuko du Nafarroako Gobernuak halakorik berriz gerta ez dadin?</w:t>
      </w:r>
      <w:r>
        <w:rPr>
          <w:rFonts w:ascii="Calibri" w:hAnsi="Calibri"/>
        </w:rPr>
        <w:t xml:space="preserve"> </w:t>
      </w:r>
    </w:p>
    <w:p w14:paraId="0ADC971F" w14:textId="29AC99DC" w:rsidR="00C407D2" w:rsidRDefault="00C407D2" w:rsidP="00C407D2">
      <w:pPr>
        <w:jc w:val="both"/>
        <w:rPr>
          <w:rFonts w:ascii="Calibri" w:hAnsi="Calibri" w:cs="Calibri"/>
        </w:rPr>
      </w:pPr>
      <w:r>
        <w:rPr>
          <w:rFonts w:ascii="Calibri" w:hAnsi="Calibri"/>
        </w:rPr>
        <w:t xml:space="preserve">Iruñean, 2024ko abenduaren 5ean</w:t>
      </w:r>
    </w:p>
    <w:p w14:paraId="44EA3F92" w14:textId="7C6B1DAD" w:rsidR="00C407D2" w:rsidRPr="00C407D2" w:rsidRDefault="00C407D2" w:rsidP="00C407D2">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Raquel Garbayo Berdonces</w:t>
      </w:r>
    </w:p>
    <w:sectPr w:rsidR="00C407D2" w:rsidRPr="00C407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D2"/>
    <w:rsid w:val="00013F99"/>
    <w:rsid w:val="000370A0"/>
    <w:rsid w:val="000820DB"/>
    <w:rsid w:val="000A3E45"/>
    <w:rsid w:val="001B1DBF"/>
    <w:rsid w:val="001D40C8"/>
    <w:rsid w:val="001E34F2"/>
    <w:rsid w:val="0024082B"/>
    <w:rsid w:val="00242C60"/>
    <w:rsid w:val="0032601B"/>
    <w:rsid w:val="00337EB8"/>
    <w:rsid w:val="003C1B1F"/>
    <w:rsid w:val="00597020"/>
    <w:rsid w:val="005B33FE"/>
    <w:rsid w:val="00603382"/>
    <w:rsid w:val="006B7B48"/>
    <w:rsid w:val="006F2590"/>
    <w:rsid w:val="00845D68"/>
    <w:rsid w:val="00854C8E"/>
    <w:rsid w:val="008A3285"/>
    <w:rsid w:val="00956302"/>
    <w:rsid w:val="00A536E1"/>
    <w:rsid w:val="00A6590A"/>
    <w:rsid w:val="00AD383F"/>
    <w:rsid w:val="00B065BA"/>
    <w:rsid w:val="00B42A30"/>
    <w:rsid w:val="00C407D2"/>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BC23"/>
  <w15:chartTrackingRefBased/>
  <w15:docId w15:val="{C42D9726-6232-4738-AD49-DDF86240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0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0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07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07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07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07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07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07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07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07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07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07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07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07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07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07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07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07D2"/>
    <w:rPr>
      <w:rFonts w:eastAsiaTheme="majorEastAsia" w:cstheme="majorBidi"/>
      <w:color w:val="272727" w:themeColor="text1" w:themeTint="D8"/>
    </w:rPr>
  </w:style>
  <w:style w:type="paragraph" w:styleId="Ttulo">
    <w:name w:val="Title"/>
    <w:basedOn w:val="Normal"/>
    <w:next w:val="Normal"/>
    <w:link w:val="TtuloCar"/>
    <w:uiPriority w:val="10"/>
    <w:qFormat/>
    <w:rsid w:val="00C40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07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07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07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07D2"/>
    <w:pPr>
      <w:spacing w:before="160"/>
      <w:jc w:val="center"/>
    </w:pPr>
    <w:rPr>
      <w:i/>
      <w:iCs/>
      <w:color w:val="404040" w:themeColor="text1" w:themeTint="BF"/>
    </w:rPr>
  </w:style>
  <w:style w:type="character" w:customStyle="1" w:styleId="CitaCar">
    <w:name w:val="Cita Car"/>
    <w:basedOn w:val="Fuentedeprrafopredeter"/>
    <w:link w:val="Cita"/>
    <w:uiPriority w:val="29"/>
    <w:rsid w:val="00C407D2"/>
    <w:rPr>
      <w:i/>
      <w:iCs/>
      <w:color w:val="404040" w:themeColor="text1" w:themeTint="BF"/>
    </w:rPr>
  </w:style>
  <w:style w:type="paragraph" w:styleId="Prrafodelista">
    <w:name w:val="List Paragraph"/>
    <w:basedOn w:val="Normal"/>
    <w:uiPriority w:val="34"/>
    <w:qFormat/>
    <w:rsid w:val="00C407D2"/>
    <w:pPr>
      <w:ind w:left="720"/>
      <w:contextualSpacing/>
    </w:pPr>
  </w:style>
  <w:style w:type="character" w:styleId="nfasisintenso">
    <w:name w:val="Intense Emphasis"/>
    <w:basedOn w:val="Fuentedeprrafopredeter"/>
    <w:uiPriority w:val="21"/>
    <w:qFormat/>
    <w:rsid w:val="00C407D2"/>
    <w:rPr>
      <w:i/>
      <w:iCs/>
      <w:color w:val="0F4761" w:themeColor="accent1" w:themeShade="BF"/>
    </w:rPr>
  </w:style>
  <w:style w:type="paragraph" w:styleId="Citadestacada">
    <w:name w:val="Intense Quote"/>
    <w:basedOn w:val="Normal"/>
    <w:next w:val="Normal"/>
    <w:link w:val="CitadestacadaCar"/>
    <w:uiPriority w:val="30"/>
    <w:qFormat/>
    <w:rsid w:val="00C40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07D2"/>
    <w:rPr>
      <w:i/>
      <w:iCs/>
      <w:color w:val="0F4761" w:themeColor="accent1" w:themeShade="BF"/>
    </w:rPr>
  </w:style>
  <w:style w:type="character" w:styleId="Referenciaintensa">
    <w:name w:val="Intense Reference"/>
    <w:basedOn w:val="Fuentedeprrafopredeter"/>
    <w:uiPriority w:val="32"/>
    <w:qFormat/>
    <w:rsid w:val="00C407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525</Characters>
  <Application>Microsoft Office Word</Application>
  <DocSecurity>0</DocSecurity>
  <Lines>4</Lines>
  <Paragraphs>1</Paragraphs>
  <ScaleCrop>false</ScaleCrop>
  <Company>HP Inc.</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2024-12-10T11:50:00Z</dcterms:created>
  <dcterms:modified xsi:type="dcterms:W3CDTF">2024-12-13T07:18:00Z</dcterms:modified>
</cp:coreProperties>
</file>