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D517" w14:textId="7763E45D" w:rsidR="00B065BA" w:rsidRPr="00775B47" w:rsidRDefault="00775B47" w:rsidP="00775B47">
      <w:pPr>
        <w:jc w:val="both"/>
        <w:rPr>
          <w:rFonts w:ascii="Calibri" w:hAnsi="Calibri" w:cs="Calibri"/>
        </w:rPr>
      </w:pPr>
      <w:r>
        <w:rPr>
          <w:rFonts w:ascii="Calibri" w:hAnsi="Calibri"/>
        </w:rPr>
        <w:t xml:space="preserve">25ITP-3</w:t>
      </w:r>
    </w:p>
    <w:p w14:paraId="49FBEC20" w14:textId="548D60C4" w:rsidR="00775B47" w:rsidRPr="00775B47" w:rsidRDefault="00775B47" w:rsidP="00775B47">
      <w:pPr>
        <w:jc w:val="both"/>
        <w:rPr>
          <w:rFonts w:ascii="Calibri" w:hAnsi="Calibri" w:cs="Calibri"/>
        </w:rPr>
      </w:pPr>
      <w:r>
        <w:rPr>
          <w:rFonts w:ascii="Calibri" w:hAnsi="Calibri"/>
        </w:rPr>
        <w:t xml:space="preserve">Geroa Bai talde parlamentarioko foru parlamentari Mikel Asiain Torresek, Legebiltzarreko Erregelamenduan ezarritakoaren babesean, honako interpelazio hau aurkezten du, Nafarroako Gobernuko bigarren lehendakariorde eta Memoria eta Bizikidetzako, Kanpo Ekintzako eta Euskarako kontseilariak Osoko Bilkuran erantzun dezan:</w:t>
      </w:r>
    </w:p>
    <w:p w14:paraId="36FB34C8" w14:textId="0F922B37" w:rsidR="00775B47" w:rsidRPr="00775B47" w:rsidRDefault="00775B47" w:rsidP="00775B47">
      <w:pPr>
        <w:jc w:val="both"/>
        <w:rPr>
          <w:rFonts w:ascii="Calibri" w:hAnsi="Calibri" w:cs="Calibri"/>
        </w:rPr>
      </w:pPr>
      <w:r>
        <w:rPr>
          <w:rFonts w:ascii="Calibri" w:hAnsi="Calibri"/>
        </w:rPr>
        <w:t xml:space="preserve">Nafarroako hizkuntza berekietako bat da euskara, baina, zoritxarrez, arma politiko modura erabili izan da alderdien arteko liskarretan.</w:t>
      </w:r>
    </w:p>
    <w:p w14:paraId="63C9720D" w14:textId="7639D464" w:rsidR="00775B47" w:rsidRPr="00775B47" w:rsidRDefault="00775B47" w:rsidP="00775B47">
      <w:pPr>
        <w:jc w:val="both"/>
        <w:rPr>
          <w:rFonts w:ascii="Calibri" w:hAnsi="Calibri" w:cs="Calibri"/>
        </w:rPr>
      </w:pPr>
      <w:r>
        <w:rPr>
          <w:rFonts w:ascii="Calibri" w:hAnsi="Calibri"/>
        </w:rPr>
        <w:t xml:space="preserve">Gorde beharreko kultur ondarea da inondik ere, eta egunero komunikatzeko ere balio die nafar asko eta askori.</w:t>
      </w:r>
      <w:r>
        <w:rPr>
          <w:rFonts w:ascii="Calibri" w:hAnsi="Calibri"/>
        </w:rPr>
        <w:t xml:space="preserve"> </w:t>
      </w:r>
      <w:r>
        <w:rPr>
          <w:rFonts w:ascii="Calibri" w:hAnsi="Calibri"/>
        </w:rPr>
        <w:t xml:space="preserve">Gure erkidegoa ez litzateke ulertuko euskararik gabe, ezta euskara Nafarroarik gabe ere.</w:t>
      </w:r>
    </w:p>
    <w:p w14:paraId="07266140" w14:textId="4C71CFF2" w:rsidR="00775B47" w:rsidRPr="00775B47" w:rsidRDefault="00775B47" w:rsidP="00775B47">
      <w:pPr>
        <w:jc w:val="both"/>
        <w:rPr>
          <w:rFonts w:ascii="Calibri" w:hAnsi="Calibri" w:cs="Calibri"/>
        </w:rPr>
      </w:pPr>
      <w:r>
        <w:rPr>
          <w:rFonts w:ascii="Calibri" w:hAnsi="Calibri"/>
        </w:rPr>
        <w:t xml:space="preserve">Hortaz,Nafarroako Gobernuaren hizkuntza politikaren arloko politika orokorrari buruzko interpelazio hau egiten diogu Memoria eta Bizikidetzako, Kanpo Ekintzako eta Euskarako kontseilariari.</w:t>
      </w:r>
    </w:p>
    <w:p w14:paraId="083E0071" w14:textId="666D790A" w:rsidR="00775B47" w:rsidRDefault="00775B47" w:rsidP="00775B47">
      <w:pPr>
        <w:jc w:val="both"/>
        <w:rPr>
          <w:rFonts w:ascii="Calibri" w:hAnsi="Calibri" w:cs="Calibri"/>
        </w:rPr>
      </w:pPr>
      <w:r>
        <w:rPr>
          <w:rFonts w:ascii="Calibri" w:hAnsi="Calibri"/>
        </w:rPr>
        <w:t xml:space="preserve">Iruñean, 2025eko urtarrilaren 13an</w:t>
      </w:r>
    </w:p>
    <w:p w14:paraId="43B15FF3" w14:textId="6991AE6A" w:rsidR="00775B47" w:rsidRPr="00775B47" w:rsidRDefault="00775B47" w:rsidP="00775B4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Mikel Asiain Torres</w:t>
      </w:r>
    </w:p>
    <w:sectPr w:rsidR="00775B47" w:rsidRPr="00775B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47"/>
    <w:rsid w:val="000370A0"/>
    <w:rsid w:val="000820DB"/>
    <w:rsid w:val="000A3E45"/>
    <w:rsid w:val="000B399C"/>
    <w:rsid w:val="001E34F2"/>
    <w:rsid w:val="00242C60"/>
    <w:rsid w:val="00337EB8"/>
    <w:rsid w:val="003C1B1F"/>
    <w:rsid w:val="00597020"/>
    <w:rsid w:val="00603382"/>
    <w:rsid w:val="006567E2"/>
    <w:rsid w:val="006F2590"/>
    <w:rsid w:val="00775B47"/>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1351"/>
  <w15:chartTrackingRefBased/>
  <w15:docId w15:val="{3DCB7135-63D7-479C-959A-FE97A2CE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5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5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5B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5B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5B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5B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5B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5B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5B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B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5B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5B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5B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5B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5B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5B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5B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5B47"/>
    <w:rPr>
      <w:rFonts w:eastAsiaTheme="majorEastAsia" w:cstheme="majorBidi"/>
      <w:color w:val="272727" w:themeColor="text1" w:themeTint="D8"/>
    </w:rPr>
  </w:style>
  <w:style w:type="paragraph" w:styleId="Ttulo">
    <w:name w:val="Title"/>
    <w:basedOn w:val="Normal"/>
    <w:next w:val="Normal"/>
    <w:link w:val="TtuloCar"/>
    <w:uiPriority w:val="10"/>
    <w:qFormat/>
    <w:rsid w:val="00775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5B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5B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5B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5B47"/>
    <w:pPr>
      <w:spacing w:before="160"/>
      <w:jc w:val="center"/>
    </w:pPr>
    <w:rPr>
      <w:i/>
      <w:iCs/>
      <w:color w:val="404040" w:themeColor="text1" w:themeTint="BF"/>
    </w:rPr>
  </w:style>
  <w:style w:type="character" w:customStyle="1" w:styleId="CitaCar">
    <w:name w:val="Cita Car"/>
    <w:basedOn w:val="Fuentedeprrafopredeter"/>
    <w:link w:val="Cita"/>
    <w:uiPriority w:val="29"/>
    <w:rsid w:val="00775B47"/>
    <w:rPr>
      <w:i/>
      <w:iCs/>
      <w:color w:val="404040" w:themeColor="text1" w:themeTint="BF"/>
    </w:rPr>
  </w:style>
  <w:style w:type="paragraph" w:styleId="Prrafodelista">
    <w:name w:val="List Paragraph"/>
    <w:basedOn w:val="Normal"/>
    <w:uiPriority w:val="34"/>
    <w:qFormat/>
    <w:rsid w:val="00775B47"/>
    <w:pPr>
      <w:ind w:left="720"/>
      <w:contextualSpacing/>
    </w:pPr>
  </w:style>
  <w:style w:type="character" w:styleId="nfasisintenso">
    <w:name w:val="Intense Emphasis"/>
    <w:basedOn w:val="Fuentedeprrafopredeter"/>
    <w:uiPriority w:val="21"/>
    <w:qFormat/>
    <w:rsid w:val="00775B47"/>
    <w:rPr>
      <w:i/>
      <w:iCs/>
      <w:color w:val="0F4761" w:themeColor="accent1" w:themeShade="BF"/>
    </w:rPr>
  </w:style>
  <w:style w:type="paragraph" w:styleId="Citadestacada">
    <w:name w:val="Intense Quote"/>
    <w:basedOn w:val="Normal"/>
    <w:next w:val="Normal"/>
    <w:link w:val="CitadestacadaCar"/>
    <w:uiPriority w:val="30"/>
    <w:qFormat/>
    <w:rsid w:val="00775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5B47"/>
    <w:rPr>
      <w:i/>
      <w:iCs/>
      <w:color w:val="0F4761" w:themeColor="accent1" w:themeShade="BF"/>
    </w:rPr>
  </w:style>
  <w:style w:type="character" w:styleId="Referenciaintensa">
    <w:name w:val="Intense Reference"/>
    <w:basedOn w:val="Fuentedeprrafopredeter"/>
    <w:uiPriority w:val="32"/>
    <w:qFormat/>
    <w:rsid w:val="00775B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875</Characters>
  <Application>Microsoft Office Word</Application>
  <DocSecurity>0</DocSecurity>
  <Lines>7</Lines>
  <Paragraphs>2</Paragraphs>
  <ScaleCrop>false</ScaleCrop>
  <Company>HP Inc.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2025-01-14T16:39:00Z</dcterms:created>
  <dcterms:modified xsi:type="dcterms:W3CDTF">2025-01-14T16:42:00Z</dcterms:modified>
</cp:coreProperties>
</file>