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80DC" w14:textId="1AF83B06" w:rsidR="000242FD" w:rsidRPr="000242FD" w:rsidRDefault="000242FD" w:rsidP="000242FD">
      <w:pPr>
        <w:rPr>
          <w:rFonts w:ascii="Calibri" w:hAnsi="Calibri" w:cs="Calibri"/>
        </w:rPr>
      </w:pPr>
      <w:r w:rsidRPr="000242FD">
        <w:rPr>
          <w:rFonts w:ascii="Calibri" w:hAnsi="Calibri" w:cs="Calibri"/>
        </w:rPr>
        <w:t xml:space="preserve">Don Emilio Jiménez Román, miembro de las Cortes de Navarra, adscrito a la Agrupación Parlamentaria Vox Navarra, al amparo de lo dispuesto en el artículo 209 y siguientes del Reglamento de la Cámara, presenta la siguiente pregunta oral de máxima actualidad con el fin de que sea respondida en Pleno por la presidenta del Gobierno de Navarra: </w:t>
      </w:r>
    </w:p>
    <w:p w14:paraId="39DC1E70" w14:textId="77777777" w:rsidR="000242FD" w:rsidRPr="000242FD" w:rsidRDefault="000242FD" w:rsidP="000242FD">
      <w:pPr>
        <w:rPr>
          <w:rFonts w:ascii="Calibri" w:hAnsi="Calibri" w:cs="Calibri"/>
        </w:rPr>
      </w:pPr>
      <w:r w:rsidRPr="000242FD">
        <w:rPr>
          <w:rFonts w:ascii="Calibri" w:hAnsi="Calibri" w:cs="Calibri"/>
        </w:rPr>
        <w:t xml:space="preserve">¿Cuál es su nivel de satisfacción, Sra. Chivite, como Presidenta del Gobierno de Navarra, en relación con la percepción e imagen de esta comunidad? </w:t>
      </w:r>
    </w:p>
    <w:p w14:paraId="551BDE97" w14:textId="3FFD061C" w:rsidR="000242FD" w:rsidRPr="000242FD" w:rsidRDefault="000242FD" w:rsidP="000242FD">
      <w:pPr>
        <w:rPr>
          <w:rFonts w:ascii="Calibri" w:hAnsi="Calibri" w:cs="Calibri"/>
        </w:rPr>
      </w:pPr>
      <w:r w:rsidRPr="000242FD">
        <w:rPr>
          <w:rFonts w:ascii="Calibri" w:hAnsi="Calibri" w:cs="Calibri"/>
        </w:rPr>
        <w:t>Pamplona, a 27 de enero de 2024</w:t>
      </w:r>
    </w:p>
    <w:p w14:paraId="7AE2507F" w14:textId="37F9AB1C" w:rsidR="000242FD" w:rsidRPr="000242FD" w:rsidRDefault="000242FD" w:rsidP="000242FD">
      <w:pPr>
        <w:rPr>
          <w:rFonts w:ascii="Calibri" w:hAnsi="Calibri" w:cs="Calibri"/>
        </w:rPr>
      </w:pPr>
      <w:r w:rsidRPr="000242FD">
        <w:rPr>
          <w:rFonts w:ascii="Calibri" w:hAnsi="Calibri" w:cs="Calibri"/>
        </w:rPr>
        <w:t>El Parlamentario Foral: Emilio Jiménez Román</w:t>
      </w:r>
    </w:p>
    <w:sectPr w:rsidR="000242FD" w:rsidRPr="00024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FD"/>
    <w:rsid w:val="000242FD"/>
    <w:rsid w:val="000370A0"/>
    <w:rsid w:val="0006743E"/>
    <w:rsid w:val="000770ED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7331CF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02E6F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8EA"/>
  <w15:chartTrackingRefBased/>
  <w15:docId w15:val="{0C52E3BD-0BFD-44E3-9B3C-0EBAAC8E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2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2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2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2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2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2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>HP Inc.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2025-01-27T08:53:00Z</dcterms:created>
  <dcterms:modified xsi:type="dcterms:W3CDTF">2025-01-27T12:08:00Z</dcterms:modified>
</cp:coreProperties>
</file>