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38964" w14:textId="16525C62" w:rsidR="00A56CCF" w:rsidRPr="0019173A" w:rsidRDefault="00B07455" w:rsidP="0065347E">
      <w:pPr>
        <w:ind w:firstLine="540"/>
        <w:rPr>
          <w:color w:val="000000"/>
          <w:szCs w:val="24"/>
          <w:rFonts w:ascii="Calibri" w:hAnsi="Calibri" w:cs="Calibri"/>
        </w:rPr>
      </w:pPr>
      <w:r>
        <w:rPr>
          <w:color w:val="000000"/>
          <w:rFonts w:ascii="Calibri" w:hAnsi="Calibri"/>
        </w:rPr>
        <w:t xml:space="preserve">Unión del Pueblo Navarro (UPN) talde parlamentarioari atxikitako foru parlamentari</w:t>
      </w:r>
      <w:r>
        <w:rPr>
          <w:color w:val="000000"/>
          <w:rFonts w:ascii="Calibri" w:hAnsi="Calibri"/>
        </w:rPr>
        <w:t xml:space="preserve"> Félix Zapatero Soria </w:t>
      </w:r>
      <w:r>
        <w:rPr>
          <w:rFonts w:ascii="Calibri" w:hAnsi="Calibri"/>
        </w:rPr>
        <w:t xml:space="preserve">jaunak 11-24/PES-00417 galdera egin du, idatziz erantzun dakion, JPI Consultores SL enpresa aholku-emailearen parte hartzeari buruz. Hona hemen Landa Garapeneko eta Ingurumeneko kontseilariak horri buruz ematen dion informazioa:</w:t>
      </w:r>
      <w:r>
        <w:rPr>
          <w:rFonts w:ascii="Calibri" w:hAnsi="Calibri"/>
        </w:rPr>
        <w:t xml:space="preserve"> </w:t>
      </w:r>
    </w:p>
    <w:p w14:paraId="7A9D3D87" w14:textId="70AEC81B" w:rsidR="00363831" w:rsidRPr="0019173A" w:rsidRDefault="00FF6D49" w:rsidP="0065347E">
      <w:pPr>
        <w:ind w:firstLine="709"/>
        <w:rPr>
          <w:b/>
          <w:szCs w:val="24"/>
          <w:rFonts w:ascii="Calibri" w:hAnsi="Calibri" w:cs="Calibri"/>
        </w:rPr>
      </w:pPr>
      <w:r>
        <w:rPr>
          <w:b/>
          <w:rFonts w:ascii="Calibri" w:hAnsi="Calibri"/>
        </w:rPr>
        <w:t xml:space="preserve">1.</w:t>
      </w:r>
      <w:r>
        <w:rPr>
          <w:b/>
          <w:rFonts w:ascii="Calibri" w:hAnsi="Calibri"/>
        </w:rPr>
        <w:t xml:space="preserve"> </w:t>
      </w:r>
      <w:r>
        <w:rPr>
          <w:b/>
          <w:rFonts w:ascii="Calibri" w:hAnsi="Calibri"/>
        </w:rPr>
        <w:t xml:space="preserve">Zer eginkizun izanen du enpresa aholku-emaile horrek?</w:t>
      </w:r>
    </w:p>
    <w:p w14:paraId="1C5A2B90" w14:textId="15F546AF" w:rsidR="00FF6D49" w:rsidRPr="0019173A" w:rsidRDefault="00E1149E" w:rsidP="0065347E">
      <w:pPr>
        <w:ind w:firstLine="709"/>
        <w:rPr>
          <w:szCs w:val="24"/>
          <w:rFonts w:ascii="Calibri" w:hAnsi="Calibri" w:cs="Calibri"/>
        </w:rPr>
      </w:pPr>
      <w:r>
        <w:rPr>
          <w:rFonts w:ascii="Calibri" w:hAnsi="Calibri"/>
        </w:rPr>
        <w:t xml:space="preserve">Klima Aldaketaren Nafarroako Herritar Batzarra arautzen duen Landa Garapeneko eta Ingurumeneko kontseilariaren maiatzaren 7ko 142E/2024 Foru Aginduaren 41.b) artikuluan jasotakoak.</w:t>
      </w:r>
      <w:r>
        <w:rPr>
          <w:rFonts w:ascii="Calibri" w:hAnsi="Calibri"/>
        </w:rPr>
        <w:t xml:space="preserve"> </w:t>
      </w:r>
    </w:p>
    <w:p w14:paraId="0A7FCD07" w14:textId="7C3FAFF6" w:rsidR="00FF6D49" w:rsidRPr="0019173A" w:rsidRDefault="00FF6D49" w:rsidP="0065347E">
      <w:pPr>
        <w:ind w:firstLine="709"/>
        <w:rPr>
          <w:b/>
          <w:szCs w:val="24"/>
          <w:rFonts w:ascii="Calibri" w:hAnsi="Calibri" w:cs="Calibri"/>
        </w:rPr>
      </w:pPr>
      <w:r>
        <w:rPr>
          <w:b/>
          <w:rFonts w:ascii="Calibri" w:hAnsi="Calibri"/>
        </w:rPr>
        <w:t xml:space="preserve">2.</w:t>
      </w:r>
      <w:r>
        <w:rPr>
          <w:b/>
          <w:rFonts w:ascii="Calibri" w:hAnsi="Calibri"/>
        </w:rPr>
        <w:t xml:space="preserve"> </w:t>
      </w:r>
      <w:r>
        <w:rPr>
          <w:b/>
          <w:rFonts w:ascii="Calibri" w:hAnsi="Calibri"/>
        </w:rPr>
        <w:t xml:space="preserve">Nola esleitu da horren kontratazioa?</w:t>
      </w:r>
    </w:p>
    <w:p w14:paraId="1DBB116A" w14:textId="4BD970F0" w:rsidR="00E1149E" w:rsidRPr="0019173A" w:rsidRDefault="00E1149E" w:rsidP="0065347E">
      <w:pPr>
        <w:ind w:firstLine="709"/>
        <w:rPr>
          <w:szCs w:val="24"/>
          <w:rFonts w:ascii="Calibri" w:hAnsi="Calibri" w:cs="Calibri"/>
        </w:rPr>
      </w:pPr>
      <w:r>
        <w:rPr>
          <w:rFonts w:ascii="Calibri" w:hAnsi="Calibri"/>
        </w:rPr>
        <w:t xml:space="preserve"> </w:t>
      </w:r>
      <w:r>
        <w:rPr>
          <w:rFonts w:ascii="Calibri" w:hAnsi="Calibri"/>
        </w:rPr>
        <w:t xml:space="preserve">Kontratazioa egiteko deialdia egin zitzaien zeregin hori egiteko gaitzat jotzen ziren bi enpresari.</w:t>
      </w:r>
      <w:r>
        <w:rPr>
          <w:rFonts w:ascii="Calibri" w:hAnsi="Calibri"/>
        </w:rPr>
        <w:t xml:space="preserve"> </w:t>
      </w:r>
      <w:r>
        <w:rPr>
          <w:rFonts w:ascii="Calibri" w:hAnsi="Calibri"/>
        </w:rPr>
        <w:t xml:space="preserve">Biek aurkeztu zuten eskaintza ekonomikoa eta JPIk, gainera, eskaintza ekonomikoa eta teknikoa aurkeztu zituen.</w:t>
      </w:r>
      <w:r>
        <w:rPr>
          <w:rFonts w:ascii="Calibri" w:hAnsi="Calibri"/>
        </w:rPr>
        <w:t xml:space="preserve"> </w:t>
      </w:r>
      <w:r>
        <w:rPr>
          <w:rFonts w:ascii="Calibri" w:hAnsi="Calibri"/>
        </w:rPr>
        <w:t xml:space="preserve">Bien zenbatekoa eta JPIren eskaintza teknikoa baloratu ondoren, Ingurumen Zuzendaritza Nagusiak erabaki zuen hori egokia zela zereginak eskatzen zituen eskakizun teknikoetarako, eta, horrez gain, merkeagoa zen Kaizen Eureka enpresak egindakoaren aldean; beraz, hori aukeratu zen.</w:t>
      </w:r>
      <w:r>
        <w:rPr>
          <w:rFonts w:ascii="Calibri" w:hAnsi="Calibri"/>
        </w:rPr>
        <w:t xml:space="preserve"> </w:t>
      </w:r>
    </w:p>
    <w:p w14:paraId="6BACE3D2" w14:textId="6FCE7F13" w:rsidR="00E1149E" w:rsidRPr="0019173A" w:rsidRDefault="00E1149E" w:rsidP="0065347E">
      <w:pPr>
        <w:ind w:firstLine="709"/>
        <w:rPr>
          <w:szCs w:val="24"/>
          <w:rFonts w:ascii="Calibri" w:hAnsi="Calibri" w:cs="Calibri"/>
        </w:rPr>
      </w:pPr>
      <w:hyperlink r:id="rId7" w:history="1">
        <w:r>
          <w:rPr>
            <w:rFonts w:ascii="Calibri" w:hAnsi="Calibri"/>
          </w:rPr>
          <w:t xml:space="preserve">Hori guztia bat etorriz </w:t>
        </w:r>
        <w:r>
          <w:rPr>
            <w:rFonts w:ascii="Calibri" w:hAnsi="Calibri"/>
          </w:rPr>
          <w:t xml:space="preserve">Kontratu Publikoei buruzko apirilaren 13ko 2/2018 Foru Legearen 81. artikuluan ezarritakoarekin</w:t>
        </w:r>
      </w:hyperlink>
      <w:r>
        <w:rPr>
          <w:rFonts w:ascii="Calibri" w:hAnsi="Calibri"/>
        </w:rPr>
        <w:t xml:space="preserve">.</w:t>
      </w:r>
    </w:p>
    <w:p w14:paraId="1BC9FA10" w14:textId="324E6FD2" w:rsidR="00E1149E" w:rsidRPr="0019173A" w:rsidRDefault="00E1149E" w:rsidP="0065347E">
      <w:pPr>
        <w:ind w:firstLine="709"/>
        <w:rPr>
          <w:b/>
          <w:szCs w:val="24"/>
          <w:rFonts w:ascii="Calibri" w:hAnsi="Calibri" w:cs="Calibri"/>
        </w:rPr>
      </w:pPr>
      <w:r>
        <w:rPr>
          <w:b/>
          <w:rFonts w:ascii="Calibri" w:hAnsi="Calibri"/>
        </w:rPr>
        <w:t xml:space="preserve">3.</w:t>
      </w:r>
      <w:r>
        <w:rPr>
          <w:b/>
          <w:rFonts w:ascii="Calibri" w:hAnsi="Calibri"/>
        </w:rPr>
        <w:t xml:space="preserve"> </w:t>
      </w:r>
      <w:r>
        <w:rPr>
          <w:b/>
          <w:rFonts w:ascii="Calibri" w:hAnsi="Calibri"/>
        </w:rPr>
        <w:t xml:space="preserve">Zein da kontratazio horren zenbatekoa?</w:t>
      </w:r>
    </w:p>
    <w:p w14:paraId="38847CBA" w14:textId="1493071B" w:rsidR="00E1149E" w:rsidRPr="0019173A" w:rsidRDefault="00E1149E" w:rsidP="00363831">
      <w:pPr>
        <w:ind w:firstLine="709"/>
        <w:rPr>
          <w:szCs w:val="24"/>
          <w:rFonts w:ascii="Calibri" w:hAnsi="Calibri" w:cs="Calibri"/>
        </w:rPr>
      </w:pPr>
      <w:r>
        <w:rPr>
          <w:rFonts w:ascii="Calibri" w:hAnsi="Calibri"/>
        </w:rPr>
        <w:t xml:space="preserve">14.850 euro.</w:t>
      </w:r>
      <w:r>
        <w:rPr>
          <w:rFonts w:ascii="Calibri" w:hAnsi="Calibri"/>
        </w:rPr>
        <w:t xml:space="preserve"> </w:t>
      </w:r>
    </w:p>
    <w:p w14:paraId="745ACDE6" w14:textId="77777777" w:rsidR="006A31DF" w:rsidRPr="0019173A" w:rsidRDefault="006A31DF" w:rsidP="0065347E">
      <w:pPr>
        <w:rPr>
          <w:rFonts w:ascii="Calibri" w:hAnsi="Calibri" w:cs="Calibri"/>
          <w:color w:val="000000"/>
          <w:szCs w:val="24"/>
        </w:rPr>
      </w:pPr>
    </w:p>
    <w:p w14:paraId="7AFCB740" w14:textId="429A5BFB" w:rsidR="00FF6D49" w:rsidRPr="0019173A" w:rsidRDefault="00FF6D49" w:rsidP="0019173A">
      <w:pPr>
        <w:rPr>
          <w:color w:val="000000"/>
          <w:szCs w:val="24"/>
          <w:rFonts w:ascii="Calibri" w:hAnsi="Calibri" w:cs="Calibri"/>
        </w:rPr>
      </w:pPr>
      <w:r>
        <w:rPr>
          <w:color w:val="000000"/>
          <w:rFonts w:ascii="Calibri" w:hAnsi="Calibri"/>
        </w:rPr>
        <w:t xml:space="preserve">Hori guztia jakinarazten dut, Nafarroako Parlamentuko Erregelamenduaren 15. artikuluan ezarritakoa betez.</w:t>
      </w:r>
    </w:p>
    <w:p w14:paraId="2CCC6C85" w14:textId="77777777" w:rsidR="0065347E" w:rsidRPr="0019173A" w:rsidRDefault="00A56CCF" w:rsidP="0065347E">
      <w:pPr>
        <w:rPr>
          <w:color w:val="000000"/>
          <w:szCs w:val="24"/>
          <w:rFonts w:ascii="Calibri" w:hAnsi="Calibri" w:cs="Calibri"/>
        </w:rPr>
      </w:pPr>
      <w:r>
        <w:rPr>
          <w:color w:val="000000"/>
          <w:rFonts w:ascii="Calibri" w:hAnsi="Calibri"/>
        </w:rPr>
        <w:t xml:space="preserve">Iruñean, 2024ko urriaren 29an</w:t>
      </w:r>
    </w:p>
    <w:p w14:paraId="246F8FC2" w14:textId="3DD18322" w:rsidR="0083638A" w:rsidRPr="0019173A" w:rsidRDefault="0065347E" w:rsidP="0065347E">
      <w:pPr>
        <w:rPr>
          <w:color w:val="000000"/>
          <w:szCs w:val="24"/>
          <w:rFonts w:ascii="Calibri" w:hAnsi="Calibri" w:cs="Calibri"/>
        </w:rPr>
      </w:pPr>
      <w:r>
        <w:rPr>
          <w:rFonts w:ascii="Calibri" w:hAnsi="Calibri"/>
        </w:rPr>
        <w:t xml:space="preserve">Landa Garapeneko eta Ingurumeneko kontseilaria</w:t>
      </w:r>
      <w:r>
        <w:rPr>
          <w:color w:val="000000"/>
          <w:rFonts w:ascii="Calibri" w:hAnsi="Calibri"/>
        </w:rPr>
        <w:t xml:space="preserve">:</w:t>
      </w:r>
      <w:r>
        <w:rPr>
          <w:color w:val="000000"/>
          <w:rFonts w:ascii="Calibri" w:hAnsi="Calibri"/>
        </w:rPr>
        <w:t xml:space="preserve"> </w:t>
      </w:r>
      <w:r>
        <w:rPr>
          <w:color w:val="000000"/>
          <w:rFonts w:ascii="Calibri" w:hAnsi="Calibri"/>
        </w:rPr>
        <w:t xml:space="preserve">José María Aierdi Fernández de Barrena</w:t>
      </w:r>
    </w:p>
    <w:sectPr w:rsidR="0083638A" w:rsidRPr="0019173A" w:rsidSect="00211860">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CAFD3" w14:textId="77777777" w:rsidR="00804CFB" w:rsidRDefault="00804CFB" w:rsidP="00381BB8">
      <w:pPr>
        <w:pStyle w:val="Encabezado"/>
      </w:pPr>
      <w:r>
        <w:separator/>
      </w:r>
    </w:p>
  </w:endnote>
  <w:endnote w:type="continuationSeparator" w:id="0">
    <w:p w14:paraId="774C0495" w14:textId="77777777" w:rsidR="00804CFB" w:rsidRDefault="00804CF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AF57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363831">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3E0BA" w14:textId="77777777" w:rsidR="00804CFB" w:rsidRDefault="00804CFB" w:rsidP="00381BB8">
      <w:pPr>
        <w:pStyle w:val="Encabezado"/>
      </w:pPr>
      <w:r>
        <w:separator/>
      </w:r>
    </w:p>
  </w:footnote>
  <w:footnote w:type="continuationSeparator" w:id="0">
    <w:p w14:paraId="027CCC65" w14:textId="77777777" w:rsidR="00804CFB" w:rsidRDefault="00804CFB"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1B82BA7"/>
    <w:multiLevelType w:val="hybridMultilevel"/>
    <w:tmpl w:val="B1849F24"/>
    <w:lvl w:ilvl="0" w:tplc="E3EED41A">
      <w:numFmt w:val="bullet"/>
      <w:lvlText w:val="-"/>
      <w:lvlJc w:val="left"/>
      <w:pPr>
        <w:ind w:left="720" w:hanging="360"/>
      </w:pPr>
      <w:rPr>
        <w:rFonts w:ascii="Arial" w:eastAsia="Calibri" w:hAnsi="Arial" w:cs="Arial" w:hint="default"/>
      </w:rPr>
    </w:lvl>
    <w:lvl w:ilvl="1" w:tplc="0C0A0001">
      <w:start w:val="1"/>
      <w:numFmt w:val="bullet"/>
      <w:lvlText w:val=""/>
      <w:lvlJc w:val="left"/>
      <w:pPr>
        <w:ind w:left="1440" w:hanging="360"/>
      </w:pPr>
      <w:rPr>
        <w:rFonts w:ascii="Symbol" w:hAnsi="Symbol" w:hint="default"/>
      </w:rPr>
    </w:lvl>
    <w:lvl w:ilvl="2" w:tplc="F55EC132">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473640346">
    <w:abstractNumId w:val="8"/>
  </w:num>
  <w:num w:numId="2" w16cid:durableId="1656566703">
    <w:abstractNumId w:val="3"/>
  </w:num>
  <w:num w:numId="3" w16cid:durableId="11878552">
    <w:abstractNumId w:val="9"/>
  </w:num>
  <w:num w:numId="4" w16cid:durableId="306516772">
    <w:abstractNumId w:val="15"/>
  </w:num>
  <w:num w:numId="5" w16cid:durableId="1888375015">
    <w:abstractNumId w:val="1"/>
  </w:num>
  <w:num w:numId="6" w16cid:durableId="89157582">
    <w:abstractNumId w:val="14"/>
  </w:num>
  <w:num w:numId="7" w16cid:durableId="892815060">
    <w:abstractNumId w:val="5"/>
  </w:num>
  <w:num w:numId="8" w16cid:durableId="565385276">
    <w:abstractNumId w:val="4"/>
  </w:num>
  <w:num w:numId="9" w16cid:durableId="172257984">
    <w:abstractNumId w:val="7"/>
  </w:num>
  <w:num w:numId="10" w16cid:durableId="5712345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0130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599521">
    <w:abstractNumId w:val="16"/>
  </w:num>
  <w:num w:numId="13" w16cid:durableId="406347041">
    <w:abstractNumId w:val="2"/>
  </w:num>
  <w:num w:numId="14" w16cid:durableId="1091581329">
    <w:abstractNumId w:val="13"/>
  </w:num>
  <w:num w:numId="15" w16cid:durableId="203643270">
    <w:abstractNumId w:val="0"/>
  </w:num>
  <w:num w:numId="16" w16cid:durableId="1697534479">
    <w:abstractNumId w:val="10"/>
  </w:num>
  <w:num w:numId="17" w16cid:durableId="1960525817">
    <w:abstractNumId w:val="12"/>
  </w:num>
  <w:num w:numId="18" w16cid:durableId="1858418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31"/>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11DA"/>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4BD5"/>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150D"/>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173A"/>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5B53"/>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831"/>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56F1"/>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3BF"/>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1455"/>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7B3"/>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54B"/>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B4E"/>
    <w:rsid w:val="005B4CED"/>
    <w:rsid w:val="005B5271"/>
    <w:rsid w:val="005B6F1E"/>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347E"/>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B92"/>
    <w:rsid w:val="00693F4A"/>
    <w:rsid w:val="0069495E"/>
    <w:rsid w:val="00694DF9"/>
    <w:rsid w:val="006953D1"/>
    <w:rsid w:val="00696473"/>
    <w:rsid w:val="006966B0"/>
    <w:rsid w:val="006974A0"/>
    <w:rsid w:val="0069775E"/>
    <w:rsid w:val="00697CA3"/>
    <w:rsid w:val="006A0343"/>
    <w:rsid w:val="006A2E99"/>
    <w:rsid w:val="006A31DF"/>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35AD"/>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4CFB"/>
    <w:rsid w:val="0080651B"/>
    <w:rsid w:val="008065B7"/>
    <w:rsid w:val="00806A00"/>
    <w:rsid w:val="00810879"/>
    <w:rsid w:val="00810B44"/>
    <w:rsid w:val="00810DF3"/>
    <w:rsid w:val="008116C3"/>
    <w:rsid w:val="00812E1A"/>
    <w:rsid w:val="0081523E"/>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A4F"/>
    <w:rsid w:val="00845E08"/>
    <w:rsid w:val="0084674D"/>
    <w:rsid w:val="00846B68"/>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2195"/>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5761"/>
    <w:rsid w:val="00D26021"/>
    <w:rsid w:val="00D26A72"/>
    <w:rsid w:val="00D30FF2"/>
    <w:rsid w:val="00D311D6"/>
    <w:rsid w:val="00D31FBE"/>
    <w:rsid w:val="00D33F7E"/>
    <w:rsid w:val="00D36442"/>
    <w:rsid w:val="00D40E04"/>
    <w:rsid w:val="00D42B8A"/>
    <w:rsid w:val="00D4379E"/>
    <w:rsid w:val="00D43AD1"/>
    <w:rsid w:val="00D43E6E"/>
    <w:rsid w:val="00D47E14"/>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2F86"/>
    <w:rsid w:val="00E03253"/>
    <w:rsid w:val="00E058D5"/>
    <w:rsid w:val="00E05D9D"/>
    <w:rsid w:val="00E05DF1"/>
    <w:rsid w:val="00E07A7D"/>
    <w:rsid w:val="00E1149E"/>
    <w:rsid w:val="00E12E3A"/>
    <w:rsid w:val="00E15055"/>
    <w:rsid w:val="00E15C89"/>
    <w:rsid w:val="00E1738D"/>
    <w:rsid w:val="00E1745F"/>
    <w:rsid w:val="00E17B5B"/>
    <w:rsid w:val="00E206F3"/>
    <w:rsid w:val="00E20B24"/>
    <w:rsid w:val="00E213A4"/>
    <w:rsid w:val="00E21DE8"/>
    <w:rsid w:val="00E21FBC"/>
    <w:rsid w:val="00E22356"/>
    <w:rsid w:val="00E22714"/>
    <w:rsid w:val="00E235F5"/>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2D"/>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2611"/>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47E38"/>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872D6"/>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 w:val="00FF6D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5E24C6"/>
  <w15:chartTrackingRefBased/>
  <w15:docId w15:val="{D30F85DE-8F2C-499F-837A-01D17EE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F02611"/>
    <w:rPr>
      <w:sz w:val="16"/>
      <w:szCs w:val="16"/>
    </w:rPr>
  </w:style>
  <w:style w:type="paragraph" w:styleId="Textocomentario">
    <w:name w:val="annotation text"/>
    <w:basedOn w:val="Normal"/>
    <w:link w:val="TextocomentarioCar"/>
    <w:rsid w:val="00F02611"/>
    <w:pPr>
      <w:spacing w:line="240" w:lineRule="auto"/>
    </w:pPr>
    <w:rPr>
      <w:sz w:val="20"/>
    </w:rPr>
  </w:style>
  <w:style w:type="character" w:customStyle="1" w:styleId="TextocomentarioCar">
    <w:name w:val="Texto comentario Car"/>
    <w:basedOn w:val="Fuentedeprrafopredeter"/>
    <w:link w:val="Textocomentario"/>
    <w:rsid w:val="00F02611"/>
    <w:rPr>
      <w:rFonts w:ascii="Arial" w:hAnsi="Arial"/>
    </w:rPr>
  </w:style>
  <w:style w:type="paragraph" w:styleId="Asuntodelcomentario">
    <w:name w:val="annotation subject"/>
    <w:basedOn w:val="Textocomentario"/>
    <w:next w:val="Textocomentario"/>
    <w:link w:val="AsuntodelcomentarioCar"/>
    <w:rsid w:val="00F02611"/>
    <w:rPr>
      <w:b/>
      <w:bCs/>
    </w:rPr>
  </w:style>
  <w:style w:type="character" w:customStyle="1" w:styleId="AsuntodelcomentarioCar">
    <w:name w:val="Asunto del comentario Car"/>
    <w:basedOn w:val="TextocomentarioCar"/>
    <w:link w:val="Asuntodelcomentario"/>
    <w:rsid w:val="00F02611"/>
    <w:rPr>
      <w:rFonts w:ascii="Arial" w:hAnsi="Arial"/>
      <w:b/>
      <w:bCs/>
    </w:rPr>
  </w:style>
  <w:style w:type="character" w:styleId="Hipervnculo">
    <w:name w:val="Hyperlink"/>
    <w:basedOn w:val="Fuentedeprrafopredeter"/>
    <w:rsid w:val="00E114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xnavarra.navarra.es/detalle.asp?r=59500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10</TotalTime>
  <Pages>1</Pages>
  <Words>260</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5</cp:revision>
  <cp:lastPrinted>2018-10-15T10:28:00Z</cp:lastPrinted>
  <dcterms:created xsi:type="dcterms:W3CDTF">2024-10-29T09:12:00Z</dcterms:created>
  <dcterms:modified xsi:type="dcterms:W3CDTF">2024-12-11T17:15:00Z</dcterms:modified>
</cp:coreProperties>
</file>