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3CF90" w14:textId="2061DFC1" w:rsidR="00B065BA" w:rsidRPr="00D21892" w:rsidRDefault="00D21892" w:rsidP="00D21892">
      <w:pPr>
        <w:jc w:val="both"/>
        <w:rPr>
          <w:rFonts w:ascii="Calibri" w:hAnsi="Calibri" w:cs="Calibri"/>
        </w:rPr>
      </w:pPr>
      <w:r>
        <w:rPr>
          <w:rFonts w:ascii="Calibri" w:hAnsi="Calibri"/>
        </w:rPr>
        <w:t xml:space="preserve">24POR-70</w:t>
      </w:r>
    </w:p>
    <w:p w14:paraId="40E55352" w14:textId="77777777" w:rsidR="00D21892" w:rsidRPr="00D21892" w:rsidRDefault="00D21892" w:rsidP="00D21892">
      <w:pPr>
        <w:jc w:val="both"/>
        <w:rPr>
          <w:rFonts w:ascii="Calibri" w:hAnsi="Calibri" w:cs="Calibri"/>
        </w:rPr>
      </w:pPr>
      <w:r>
        <w:rPr>
          <w:rFonts w:ascii="Calibri" w:hAnsi="Calibri"/>
        </w:rPr>
        <w:t xml:space="preserve">Nafarroako Gorteetako kide den eta Vox Nafarroa foru parlamentarien elkarteari atxikita dagoen Emilio Jiménez Román jaunak, Parlamentuko Erregelamenduaren 209. artikuluan eta hurrengoetan ezarritakoaren babesean, gaurkotasun handiko honako galdera hau egiten du, Nafarroako Gobernuko lehendakariak Osoko Bilkuran ahoz erantzun dezan:</w:t>
      </w:r>
    </w:p>
    <w:p w14:paraId="0867E1C7" w14:textId="77777777" w:rsidR="00D21892" w:rsidRPr="00D21892" w:rsidRDefault="00D21892" w:rsidP="00D21892">
      <w:pPr>
        <w:jc w:val="both"/>
        <w:rPr>
          <w:rFonts w:ascii="Calibri" w:hAnsi="Calibri" w:cs="Calibri"/>
        </w:rPr>
      </w:pPr>
      <w:r>
        <w:rPr>
          <w:rFonts w:ascii="Calibri" w:hAnsi="Calibri"/>
        </w:rPr>
        <w:t xml:space="preserve">Espainiako Gobernuak “modu solidarioan” banatuko ditu bakarrik dauden 4.500 adingabe inguru autonomia-erkidegoen artean.</w:t>
      </w:r>
    </w:p>
    <w:p w14:paraId="56B00C4E" w14:textId="77777777" w:rsidR="00D21892" w:rsidRPr="00D21892" w:rsidRDefault="00D21892" w:rsidP="00D21892">
      <w:pPr>
        <w:jc w:val="both"/>
        <w:rPr>
          <w:rFonts w:ascii="Calibri" w:hAnsi="Calibri" w:cs="Calibri"/>
        </w:rPr>
      </w:pPr>
      <w:r>
        <w:rPr>
          <w:rFonts w:ascii="Calibri" w:hAnsi="Calibri"/>
        </w:rPr>
        <w:t xml:space="preserve">Zure Gobernuak Nafarroan zenbat hartzea aurreikusten du?</w:t>
      </w:r>
    </w:p>
    <w:p w14:paraId="4CAC2E7A" w14:textId="3AD4E8B9" w:rsidR="00D21892" w:rsidRPr="00D21892" w:rsidRDefault="00D21892" w:rsidP="00D21892">
      <w:pPr>
        <w:jc w:val="both"/>
        <w:rPr>
          <w:rFonts w:ascii="Calibri" w:hAnsi="Calibri" w:cs="Calibri"/>
        </w:rPr>
      </w:pPr>
      <w:r>
        <w:rPr>
          <w:rFonts w:ascii="Calibri" w:hAnsi="Calibri"/>
        </w:rPr>
        <w:t xml:space="preserve">Iruñean, 2025eko otsailaren 7an</w:t>
      </w:r>
    </w:p>
    <w:p w14:paraId="76D98F7C" w14:textId="58CCF11E" w:rsidR="00D21892" w:rsidRPr="00D21892" w:rsidRDefault="00D21892" w:rsidP="00D21892">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Emilio Jiménez Román</w:t>
      </w:r>
    </w:p>
    <w:sectPr w:rsidR="00D21892" w:rsidRPr="00D218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892"/>
    <w:rsid w:val="000370A0"/>
    <w:rsid w:val="000820DB"/>
    <w:rsid w:val="000A3E45"/>
    <w:rsid w:val="000B399C"/>
    <w:rsid w:val="001E34F2"/>
    <w:rsid w:val="00242C60"/>
    <w:rsid w:val="00337EB8"/>
    <w:rsid w:val="003C1B1F"/>
    <w:rsid w:val="0048665E"/>
    <w:rsid w:val="00597020"/>
    <w:rsid w:val="00603382"/>
    <w:rsid w:val="006F2590"/>
    <w:rsid w:val="00845D68"/>
    <w:rsid w:val="00854C8E"/>
    <w:rsid w:val="008A3285"/>
    <w:rsid w:val="00956302"/>
    <w:rsid w:val="00A536E1"/>
    <w:rsid w:val="00A6590A"/>
    <w:rsid w:val="00AD383F"/>
    <w:rsid w:val="00B065BA"/>
    <w:rsid w:val="00B42A30"/>
    <w:rsid w:val="00CA4E85"/>
    <w:rsid w:val="00D210C7"/>
    <w:rsid w:val="00D21892"/>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970DE"/>
  <w15:chartTrackingRefBased/>
  <w15:docId w15:val="{036DEDA7-1DCA-43ED-8C05-F55F4A35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218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218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2189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2189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2189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2189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2189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2189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2189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189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2189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2189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2189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2189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2189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2189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2189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21892"/>
    <w:rPr>
      <w:rFonts w:eastAsiaTheme="majorEastAsia" w:cstheme="majorBidi"/>
      <w:color w:val="272727" w:themeColor="text1" w:themeTint="D8"/>
    </w:rPr>
  </w:style>
  <w:style w:type="paragraph" w:styleId="Ttulo">
    <w:name w:val="Title"/>
    <w:basedOn w:val="Normal"/>
    <w:next w:val="Normal"/>
    <w:link w:val="TtuloCar"/>
    <w:uiPriority w:val="10"/>
    <w:qFormat/>
    <w:rsid w:val="00D218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2189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2189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2189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21892"/>
    <w:pPr>
      <w:spacing w:before="160"/>
      <w:jc w:val="center"/>
    </w:pPr>
    <w:rPr>
      <w:i/>
      <w:iCs/>
      <w:color w:val="404040" w:themeColor="text1" w:themeTint="BF"/>
    </w:rPr>
  </w:style>
  <w:style w:type="character" w:customStyle="1" w:styleId="CitaCar">
    <w:name w:val="Cita Car"/>
    <w:basedOn w:val="Fuentedeprrafopredeter"/>
    <w:link w:val="Cita"/>
    <w:uiPriority w:val="29"/>
    <w:rsid w:val="00D21892"/>
    <w:rPr>
      <w:i/>
      <w:iCs/>
      <w:color w:val="404040" w:themeColor="text1" w:themeTint="BF"/>
    </w:rPr>
  </w:style>
  <w:style w:type="paragraph" w:styleId="Prrafodelista">
    <w:name w:val="List Paragraph"/>
    <w:basedOn w:val="Normal"/>
    <w:uiPriority w:val="34"/>
    <w:qFormat/>
    <w:rsid w:val="00D21892"/>
    <w:pPr>
      <w:ind w:left="720"/>
      <w:contextualSpacing/>
    </w:pPr>
  </w:style>
  <w:style w:type="character" w:styleId="nfasisintenso">
    <w:name w:val="Intense Emphasis"/>
    <w:basedOn w:val="Fuentedeprrafopredeter"/>
    <w:uiPriority w:val="21"/>
    <w:qFormat/>
    <w:rsid w:val="00D21892"/>
    <w:rPr>
      <w:i/>
      <w:iCs/>
      <w:color w:val="0F4761" w:themeColor="accent1" w:themeShade="BF"/>
    </w:rPr>
  </w:style>
  <w:style w:type="paragraph" w:styleId="Citadestacada">
    <w:name w:val="Intense Quote"/>
    <w:basedOn w:val="Normal"/>
    <w:next w:val="Normal"/>
    <w:link w:val="CitadestacadaCar"/>
    <w:uiPriority w:val="30"/>
    <w:qFormat/>
    <w:rsid w:val="00D218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21892"/>
    <w:rPr>
      <w:i/>
      <w:iCs/>
      <w:color w:val="0F4761" w:themeColor="accent1" w:themeShade="BF"/>
    </w:rPr>
  </w:style>
  <w:style w:type="character" w:styleId="Referenciaintensa">
    <w:name w:val="Intense Reference"/>
    <w:basedOn w:val="Fuentedeprrafopredeter"/>
    <w:uiPriority w:val="32"/>
    <w:qFormat/>
    <w:rsid w:val="00D218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94</Words>
  <Characters>518</Characters>
  <Application>Microsoft Office Word</Application>
  <DocSecurity>0</DocSecurity>
  <Lines>4</Lines>
  <Paragraphs>1</Paragraphs>
  <ScaleCrop>false</ScaleCrop>
  <Company>HP Inc.</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2025-02-10T07:23:00Z</dcterms:created>
  <dcterms:modified xsi:type="dcterms:W3CDTF">2025-02-10T07:25:00Z</dcterms:modified>
</cp:coreProperties>
</file>