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7AE8" w14:textId="49E616B3" w:rsidR="00B065BA" w:rsidRPr="00A32A37" w:rsidRDefault="00A32A37" w:rsidP="00A32A37">
      <w:pPr>
        <w:jc w:val="both"/>
        <w:rPr>
          <w:rFonts w:ascii="Calibri" w:hAnsi="Calibri" w:cs="Calibri"/>
        </w:rPr>
      </w:pPr>
      <w:r>
        <w:rPr>
          <w:rFonts w:ascii="Calibri" w:hAnsi="Calibri"/>
        </w:rPr>
        <w:t xml:space="preserve">25POR-91</w:t>
      </w:r>
    </w:p>
    <w:p w14:paraId="5FB5D636" w14:textId="77777777" w:rsidR="00A32A37" w:rsidRPr="00A32A37" w:rsidRDefault="00A32A37" w:rsidP="00A32A37">
      <w:pPr>
        <w:jc w:val="both"/>
        <w:rPr>
          <w:rFonts w:ascii="Calibri" w:hAnsi="Calibri" w:cs="Calibri"/>
        </w:rPr>
      </w:pPr>
      <w:r>
        <w:rPr>
          <w:rFonts w:ascii="Calibri" w:hAnsi="Calibri"/>
        </w:rPr>
        <w:t xml:space="preserve">EH Bildu Nafarroa talde parlamentarioari atxikitako foru parlamentari Laura Aznal Sagastik, Legebiltzarreko Erregelamenduan ezartzen denaren babesean, gaurkotasun handiko honako galdera hau aurkezten du, Industriako eta Enpresen Trantsizio Ekologiko eta Digitalerako kontseilariak Legebiltzarraren Osoko Bilkuran ahoz erantzun dezan:</w:t>
      </w:r>
    </w:p>
    <w:p w14:paraId="5AA02A02" w14:textId="77777777" w:rsidR="00A32A37" w:rsidRPr="00A32A37" w:rsidRDefault="00A32A37" w:rsidP="00A32A37">
      <w:pPr>
        <w:jc w:val="both"/>
        <w:rPr>
          <w:rFonts w:ascii="Calibri" w:hAnsi="Calibri" w:cs="Calibri"/>
        </w:rPr>
      </w:pPr>
      <w:r>
        <w:rPr>
          <w:rFonts w:ascii="Calibri" w:hAnsi="Calibri"/>
        </w:rPr>
        <w:t xml:space="preserve">Joan den otsailaren 20an, Industriako eta Enpresen Trantsizio Ekologiko eta Digitalerako kontseilariak iragarri zuen lan-mahai bat eratuko dela Nafarroan, aztertzeko Estatu Batuetako lehendakari Donald Trumpek autogintzaren sektoreari muga-zergak igotzeak zer eragin izanen duen. </w:t>
      </w:r>
    </w:p>
    <w:p w14:paraId="27FC8FBB" w14:textId="632CA3F9" w:rsidR="00A32A37" w:rsidRPr="00A32A37" w:rsidRDefault="00A32A37" w:rsidP="00A32A37">
      <w:pPr>
        <w:jc w:val="both"/>
        <w:rPr>
          <w:rFonts w:ascii="Calibri" w:hAnsi="Calibri" w:cs="Calibri"/>
        </w:rPr>
      </w:pPr>
      <w:r>
        <w:rPr>
          <w:rFonts w:ascii="Calibri" w:hAnsi="Calibri"/>
        </w:rPr>
        <w:t xml:space="preserve">Hori dela-eta:</w:t>
      </w:r>
      <w:r>
        <w:rPr>
          <w:rFonts w:ascii="Calibri" w:hAnsi="Calibri"/>
        </w:rPr>
        <w:t xml:space="preserve"> </w:t>
      </w:r>
      <w:r>
        <w:rPr>
          <w:rFonts w:ascii="Calibri" w:hAnsi="Calibri"/>
        </w:rPr>
        <w:t xml:space="preserve">Departamentuak ba al du asmorik ekimena Nafarroako industriaren eta ekonomiaren beste sektore batzuetara zabaltzeko? Foro horretan ukitutako enpresetako langileen ordezkariek ere parte hartuko al dute?</w:t>
      </w:r>
    </w:p>
    <w:p w14:paraId="6362938E" w14:textId="2B137A87" w:rsidR="00A32A37" w:rsidRPr="00A32A37" w:rsidRDefault="00A32A37" w:rsidP="00A32A37">
      <w:pPr>
        <w:jc w:val="both"/>
        <w:rPr>
          <w:rFonts w:ascii="Calibri" w:hAnsi="Calibri" w:cs="Calibri"/>
        </w:rPr>
      </w:pPr>
      <w:r>
        <w:rPr>
          <w:rFonts w:ascii="Calibri" w:hAnsi="Calibri"/>
        </w:rPr>
        <w:t xml:space="preserve">Iruñean, 2025eko otsailaren 23an</w:t>
      </w:r>
    </w:p>
    <w:p w14:paraId="1534E40F" w14:textId="544C11B9" w:rsidR="00A32A37" w:rsidRPr="00A32A37" w:rsidRDefault="00A32A37" w:rsidP="00A32A3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Laura Aznal Sagasti</w:t>
      </w:r>
    </w:p>
    <w:sectPr w:rsidR="00A32A37" w:rsidRPr="00A32A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37"/>
    <w:rsid w:val="000370A0"/>
    <w:rsid w:val="000820DB"/>
    <w:rsid w:val="000A3E45"/>
    <w:rsid w:val="000B399C"/>
    <w:rsid w:val="001E34F2"/>
    <w:rsid w:val="00242C60"/>
    <w:rsid w:val="00337EB8"/>
    <w:rsid w:val="003C1B1F"/>
    <w:rsid w:val="00551F0A"/>
    <w:rsid w:val="00597020"/>
    <w:rsid w:val="00603382"/>
    <w:rsid w:val="0061120D"/>
    <w:rsid w:val="006F2590"/>
    <w:rsid w:val="00845D68"/>
    <w:rsid w:val="00854C8E"/>
    <w:rsid w:val="008A3285"/>
    <w:rsid w:val="00956302"/>
    <w:rsid w:val="00A32A37"/>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E94C"/>
  <w15:chartTrackingRefBased/>
  <w15:docId w15:val="{DA5CEDDE-299A-4D9F-8B80-BF0DA135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2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2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2A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2A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2A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2A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2A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2A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2A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A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2A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2A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2A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2A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2A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2A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2A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2A37"/>
    <w:rPr>
      <w:rFonts w:eastAsiaTheme="majorEastAsia" w:cstheme="majorBidi"/>
      <w:color w:val="272727" w:themeColor="text1" w:themeTint="D8"/>
    </w:rPr>
  </w:style>
  <w:style w:type="paragraph" w:styleId="Ttulo">
    <w:name w:val="Title"/>
    <w:basedOn w:val="Normal"/>
    <w:next w:val="Normal"/>
    <w:link w:val="TtuloCar"/>
    <w:uiPriority w:val="10"/>
    <w:qFormat/>
    <w:rsid w:val="00A32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2A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2A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2A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2A37"/>
    <w:pPr>
      <w:spacing w:before="160"/>
      <w:jc w:val="center"/>
    </w:pPr>
    <w:rPr>
      <w:i/>
      <w:iCs/>
      <w:color w:val="404040" w:themeColor="text1" w:themeTint="BF"/>
    </w:rPr>
  </w:style>
  <w:style w:type="character" w:customStyle="1" w:styleId="CitaCar">
    <w:name w:val="Cita Car"/>
    <w:basedOn w:val="Fuentedeprrafopredeter"/>
    <w:link w:val="Cita"/>
    <w:uiPriority w:val="29"/>
    <w:rsid w:val="00A32A37"/>
    <w:rPr>
      <w:i/>
      <w:iCs/>
      <w:color w:val="404040" w:themeColor="text1" w:themeTint="BF"/>
    </w:rPr>
  </w:style>
  <w:style w:type="paragraph" w:styleId="Prrafodelista">
    <w:name w:val="List Paragraph"/>
    <w:basedOn w:val="Normal"/>
    <w:uiPriority w:val="34"/>
    <w:qFormat/>
    <w:rsid w:val="00A32A37"/>
    <w:pPr>
      <w:ind w:left="720"/>
      <w:contextualSpacing/>
    </w:pPr>
  </w:style>
  <w:style w:type="character" w:styleId="nfasisintenso">
    <w:name w:val="Intense Emphasis"/>
    <w:basedOn w:val="Fuentedeprrafopredeter"/>
    <w:uiPriority w:val="21"/>
    <w:qFormat/>
    <w:rsid w:val="00A32A37"/>
    <w:rPr>
      <w:i/>
      <w:iCs/>
      <w:color w:val="0F4761" w:themeColor="accent1" w:themeShade="BF"/>
    </w:rPr>
  </w:style>
  <w:style w:type="paragraph" w:styleId="Citadestacada">
    <w:name w:val="Intense Quote"/>
    <w:basedOn w:val="Normal"/>
    <w:next w:val="Normal"/>
    <w:link w:val="CitadestacadaCar"/>
    <w:uiPriority w:val="30"/>
    <w:qFormat/>
    <w:rsid w:val="00A32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2A37"/>
    <w:rPr>
      <w:i/>
      <w:iCs/>
      <w:color w:val="0F4761" w:themeColor="accent1" w:themeShade="BF"/>
    </w:rPr>
  </w:style>
  <w:style w:type="character" w:styleId="Referenciaintensa">
    <w:name w:val="Intense Reference"/>
    <w:basedOn w:val="Fuentedeprrafopredeter"/>
    <w:uiPriority w:val="32"/>
    <w:qFormat/>
    <w:rsid w:val="00A32A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831</Characters>
  <Application>Microsoft Office Word</Application>
  <DocSecurity>0</DocSecurity>
  <Lines>6</Lines>
  <Paragraphs>1</Paragraphs>
  <ScaleCrop>false</ScaleCrop>
  <Company>HP Inc.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2025-02-24T08:08:00Z</dcterms:created>
  <dcterms:modified xsi:type="dcterms:W3CDTF">2025-02-24T08:39:00Z</dcterms:modified>
</cp:coreProperties>
</file>