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FB33" w14:textId="77777777" w:rsidR="002D152B" w:rsidRPr="00840535" w:rsidRDefault="002D152B" w:rsidP="002D152B">
      <w:pPr>
        <w:pStyle w:val="OFI-FIRMA3"/>
        <w:rPr>
          <w:noProof/>
          <w:sz w:val="16"/>
          <w:szCs w:val="16"/>
        </w:rPr>
      </w:pPr>
    </w:p>
    <w:p w14:paraId="214935E7" w14:textId="77777777" w:rsidR="002D152B" w:rsidRDefault="002D152B" w:rsidP="002D152B">
      <w:pPr>
        <w:pStyle w:val="OFI-TITULO2"/>
      </w:pPr>
      <w:r w:rsidRPr="005933B0">
        <w:rPr>
          <w:noProof/>
        </w:rPr>
        <w:t>11-25/MOC-00007</w:t>
      </w:r>
      <w:r>
        <w:t xml:space="preserve">. </w:t>
      </w:r>
      <w:r w:rsidRPr="002C0D8B">
        <w:t>Resolución</w:t>
      </w:r>
      <w:r>
        <w:t xml:space="preserve"> </w:t>
      </w:r>
      <w:r w:rsidRPr="005933B0">
        <w:rPr>
          <w:noProof/>
        </w:rPr>
        <w:t>por la que se insta al Gobierno de Navarra a realizar una campaña informativa del coste de los bienes y servicios públicos que se prestan en la Comunidad Foral de Navarra</w:t>
      </w:r>
    </w:p>
    <w:p w14:paraId="10A5A581" w14:textId="77777777" w:rsidR="002D152B" w:rsidRDefault="002D152B" w:rsidP="002D152B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5933B0">
        <w:rPr>
          <w:noProof/>
        </w:rPr>
        <w:t>Pleno</w:t>
      </w:r>
    </w:p>
    <w:p w14:paraId="3DCAFD63" w14:textId="77777777" w:rsidR="002D152B" w:rsidRDefault="002D152B" w:rsidP="002D152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933B0">
        <w:rPr>
          <w:noProof/>
        </w:rPr>
        <w:t>por la que se insta al Gobierno de Navarra a realizar una campaña informativa del coste de los bienes y servicios públicos que se prestan en la Comunidad Foral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5933B0">
        <w:rPr>
          <w:noProof/>
        </w:rPr>
        <w:t>Pleno</w:t>
      </w:r>
      <w:r>
        <w:t xml:space="preserve"> del Parlamento de Navarra en sesión celebrada el día </w:t>
      </w:r>
      <w:r w:rsidRPr="005933B0">
        <w:rPr>
          <w:noProof/>
        </w:rPr>
        <w:t>20 de febrero de 2025</w:t>
      </w:r>
      <w:r>
        <w:t>, cuyo texto se inserta a continuación</w:t>
      </w:r>
      <w:r>
        <w:rPr>
          <w:bCs/>
          <w:iCs/>
        </w:rPr>
        <w:t>:</w:t>
      </w:r>
    </w:p>
    <w:p w14:paraId="4ECBBDE1" w14:textId="77777777" w:rsidR="006F082A" w:rsidRDefault="006F082A" w:rsidP="006F082A">
      <w:pPr>
        <w:pStyle w:val="OFI-TEXTO1"/>
        <w:rPr>
          <w:iCs/>
        </w:rPr>
      </w:pPr>
      <w:r>
        <w:rPr>
          <w:iCs/>
        </w:rPr>
        <w:t>"</w:t>
      </w:r>
      <w:r w:rsidRPr="00781013">
        <w:rPr>
          <w:iCs/>
        </w:rPr>
        <w:t>El Parlamento de Navarra insta al Gobierno de Navarra a</w:t>
      </w:r>
      <w:r>
        <w:rPr>
          <w:iCs/>
        </w:rPr>
        <w:t>:</w:t>
      </w:r>
      <w:r w:rsidRPr="00781013">
        <w:rPr>
          <w:iCs/>
        </w:rPr>
        <w:t xml:space="preserve"> </w:t>
      </w:r>
    </w:p>
    <w:p w14:paraId="79403BC6" w14:textId="77777777" w:rsidR="006F082A" w:rsidRPr="00781013" w:rsidRDefault="006F082A" w:rsidP="006F082A">
      <w:pPr>
        <w:pStyle w:val="OFI-TEXTO1"/>
        <w:rPr>
          <w:iCs/>
        </w:rPr>
      </w:pPr>
      <w:r w:rsidRPr="00781013">
        <w:rPr>
          <w:iCs/>
        </w:rPr>
        <w:t>1</w:t>
      </w:r>
      <w:r>
        <w:rPr>
          <w:iCs/>
        </w:rPr>
        <w:t>. R</w:t>
      </w:r>
      <w:r w:rsidRPr="00781013">
        <w:rPr>
          <w:iCs/>
        </w:rPr>
        <w:t xml:space="preserve">ealizar una campaña informativa del coste de los bienes y servicios públicos que se prestan en la Comunidad Foral de Navarra. </w:t>
      </w:r>
    </w:p>
    <w:p w14:paraId="30420F5F" w14:textId="77777777" w:rsidR="006F082A" w:rsidRDefault="006F082A" w:rsidP="006F082A">
      <w:pPr>
        <w:pStyle w:val="OFI-TEXTO1"/>
        <w:rPr>
          <w:b/>
        </w:rPr>
      </w:pPr>
      <w:r w:rsidRPr="00781013">
        <w:rPr>
          <w:iCs/>
        </w:rPr>
        <w:t>2.</w:t>
      </w:r>
      <w:r>
        <w:rPr>
          <w:iCs/>
        </w:rPr>
        <w:t xml:space="preserve"> S</w:t>
      </w:r>
      <w:r w:rsidRPr="00781013">
        <w:rPr>
          <w:iCs/>
        </w:rPr>
        <w:t>eguir impulsando programas de concienciación cívico-tributaria a la ciudadanía navarra, así como medidas de lucha contra el fraude fiscal</w:t>
      </w:r>
      <w:r>
        <w:rPr>
          <w:iCs/>
        </w:rPr>
        <w:t>".</w:t>
      </w:r>
    </w:p>
    <w:p w14:paraId="320AE348" w14:textId="77777777" w:rsidR="002D152B" w:rsidRDefault="002D152B" w:rsidP="002D152B">
      <w:pPr>
        <w:pStyle w:val="OFI-FECHA"/>
      </w:pPr>
      <w:r>
        <w:t xml:space="preserve">Pamplona, </w:t>
      </w:r>
      <w:r w:rsidRPr="005933B0">
        <w:rPr>
          <w:noProof/>
        </w:rPr>
        <w:t>20 de febrero de 2025</w:t>
      </w:r>
    </w:p>
    <w:p w14:paraId="66BDFD3F" w14:textId="77777777" w:rsidR="002D152B" w:rsidRDefault="002D152B" w:rsidP="002D152B">
      <w:pPr>
        <w:pStyle w:val="OFI-FIRMA3"/>
      </w:pPr>
      <w:r w:rsidRPr="005933B0">
        <w:rPr>
          <w:noProof/>
        </w:rPr>
        <w:t>El Presidente</w:t>
      </w:r>
      <w:r>
        <w:t xml:space="preserve">:  </w:t>
      </w:r>
      <w:r w:rsidRPr="005933B0">
        <w:rPr>
          <w:noProof/>
        </w:rPr>
        <w:t>Unai Hualde Iglesias</w:t>
      </w:r>
    </w:p>
    <w:p w14:paraId="21A94DA7" w14:textId="77777777" w:rsidR="00C451FF" w:rsidRDefault="00C451FF"/>
    <w:sectPr w:rsidR="00C451FF" w:rsidSect="002D152B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384D1" w14:textId="77777777" w:rsidR="002D152B" w:rsidRDefault="002D152B" w:rsidP="002D152B">
      <w:pPr>
        <w:spacing w:after="0" w:line="240" w:lineRule="auto"/>
      </w:pPr>
      <w:r>
        <w:separator/>
      </w:r>
    </w:p>
  </w:endnote>
  <w:endnote w:type="continuationSeparator" w:id="0">
    <w:p w14:paraId="1EAAFCAC" w14:textId="77777777" w:rsidR="002D152B" w:rsidRDefault="002D152B" w:rsidP="002D1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2E70C" w14:textId="77777777" w:rsidR="002D152B" w:rsidRDefault="002D152B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F9A14" w14:textId="77777777" w:rsidR="002D152B" w:rsidRDefault="002D152B" w:rsidP="002D152B">
      <w:pPr>
        <w:spacing w:after="0" w:line="240" w:lineRule="auto"/>
      </w:pPr>
      <w:r>
        <w:separator/>
      </w:r>
    </w:p>
  </w:footnote>
  <w:footnote w:type="continuationSeparator" w:id="0">
    <w:p w14:paraId="68ED552A" w14:textId="77777777" w:rsidR="002D152B" w:rsidRDefault="002D152B" w:rsidP="002D1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1D2E" w14:textId="77777777" w:rsidR="002D152B" w:rsidRDefault="002D152B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0CF8E9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2152243" r:id="rId2"/>
      </w:object>
    </w:r>
  </w:p>
  <w:p w14:paraId="69034586" w14:textId="77777777" w:rsidR="002D152B" w:rsidRDefault="002D152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420BBF7" wp14:editId="36D7CEB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65540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D7FFE6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D8F2163" w14:textId="77777777" w:rsidR="002D152B" w:rsidRDefault="002D15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17641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2B"/>
    <w:rsid w:val="001F2AE4"/>
    <w:rsid w:val="0021793A"/>
    <w:rsid w:val="002D152B"/>
    <w:rsid w:val="002E09AF"/>
    <w:rsid w:val="003D3A9A"/>
    <w:rsid w:val="006B6500"/>
    <w:rsid w:val="006F082A"/>
    <w:rsid w:val="007F5967"/>
    <w:rsid w:val="00911B26"/>
    <w:rsid w:val="00C451FF"/>
    <w:rsid w:val="00C946CF"/>
    <w:rsid w:val="00DB1F96"/>
    <w:rsid w:val="00DF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3F456"/>
  <w15:chartTrackingRefBased/>
  <w15:docId w15:val="{6566675D-C1AC-43EB-B8BC-A3A73EB9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D15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15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15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15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15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15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15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15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15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D152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152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152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152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152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152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152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152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152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D15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D152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D15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152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D15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152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D15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15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15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152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D152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D152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2D152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2D152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2D152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2D152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D152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2D152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D152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D152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2D152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D1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152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2025-02-20T16:04:00Z</dcterms:created>
  <dcterms:modified xsi:type="dcterms:W3CDTF">2025-02-27T08:04:00Z</dcterms:modified>
</cp:coreProperties>
</file>