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6CE271" w14:textId="77777777" w:rsidR="00636921" w:rsidRDefault="00636921" w:rsidP="00636921">
      <w:pPr>
        <w:pStyle w:val="OFI-TITULO2"/>
      </w:pPr>
      <w:r w:rsidRPr="00FB2ECA">
        <w:rPr>
          <w:noProof/>
        </w:rPr>
        <w:t>11-25/MOC-00009</w:t>
      </w:r>
      <w:r>
        <w:t xml:space="preserve">. </w:t>
      </w:r>
      <w:r w:rsidRPr="002C0D8B">
        <w:t>Resolución</w:t>
      </w:r>
      <w:r>
        <w:t xml:space="preserve"> </w:t>
      </w:r>
      <w:r w:rsidRPr="00FB2ECA">
        <w:rPr>
          <w:noProof/>
        </w:rPr>
        <w:t>por la que se insta al Gobierno de Navarra a elaborar un informe sobre el impacto que pueden tener los aranceles en el sector primario y la agroindustria</w:t>
      </w:r>
    </w:p>
    <w:p w14:paraId="7737B6C1" w14:textId="77777777" w:rsidR="00636921" w:rsidRDefault="00636921" w:rsidP="00636921">
      <w:pPr>
        <w:pStyle w:val="OFI-TITULO3"/>
      </w:pPr>
      <w:r>
        <w:t xml:space="preserve">APROBACIÓN POR </w:t>
      </w:r>
      <w:r>
        <w:rPr>
          <w:noProof/>
        </w:rPr>
        <w:t>EL</w:t>
      </w:r>
      <w:r>
        <w:t xml:space="preserve"> </w:t>
      </w:r>
      <w:r w:rsidRPr="00FB2ECA">
        <w:rPr>
          <w:noProof/>
        </w:rPr>
        <w:t>Pleno</w:t>
      </w:r>
    </w:p>
    <w:p w14:paraId="2F6B02AD" w14:textId="77777777" w:rsidR="00636921" w:rsidRDefault="00636921" w:rsidP="00636921">
      <w:pPr>
        <w:pStyle w:val="OFI-TEXTO"/>
        <w:rPr>
          <w:bCs/>
          <w:iCs/>
        </w:rPr>
      </w:pPr>
      <w:r>
        <w:t xml:space="preserve">En cumplimiento de lo establecido en el artículo 125 del Reglamento de la Cámara, se ordena la publicación en el Boletín Oficial del Parlamento de Navarra de la resolución </w:t>
      </w:r>
      <w:r w:rsidRPr="00FB2ECA">
        <w:rPr>
          <w:noProof/>
        </w:rPr>
        <w:t>por la que se insta al Gobierno de Navarra a elaborar un informe sobre el impacto que pueden tener los aranceles en el sector primario y la agroindustria</w:t>
      </w:r>
      <w:r>
        <w:t xml:space="preserve">, aprobada por </w:t>
      </w:r>
      <w:r>
        <w:rPr>
          <w:noProof/>
        </w:rPr>
        <w:t>el</w:t>
      </w:r>
      <w:r>
        <w:t xml:space="preserve"> </w:t>
      </w:r>
      <w:r w:rsidRPr="00FB2ECA">
        <w:rPr>
          <w:noProof/>
        </w:rPr>
        <w:t>Pleno</w:t>
      </w:r>
      <w:r>
        <w:t xml:space="preserve"> del Parlamento de Navarra en sesión celebrada el día </w:t>
      </w:r>
      <w:r w:rsidRPr="00FB2ECA">
        <w:rPr>
          <w:noProof/>
        </w:rPr>
        <w:t>6 de marzo de 2025</w:t>
      </w:r>
      <w:r>
        <w:t>, cuyo texto se inserta a continuación</w:t>
      </w:r>
      <w:r>
        <w:rPr>
          <w:bCs/>
          <w:iCs/>
        </w:rPr>
        <w:t>:</w:t>
      </w:r>
    </w:p>
    <w:p w14:paraId="2D9B5215" w14:textId="77777777" w:rsidR="00E00A4A" w:rsidRDefault="00E00A4A" w:rsidP="00E00A4A">
      <w:pPr>
        <w:pStyle w:val="OFI-TEXTO1"/>
        <w:rPr>
          <w:iCs/>
        </w:rPr>
      </w:pPr>
      <w:r>
        <w:rPr>
          <w:iCs/>
        </w:rPr>
        <w:t>"</w:t>
      </w:r>
      <w:r>
        <w:rPr>
          <w:iCs/>
        </w:rPr>
        <w:tab/>
      </w:r>
      <w:r w:rsidRPr="00D75684">
        <w:rPr>
          <w:iCs/>
        </w:rPr>
        <w:t>El Parlamento de Navarra</w:t>
      </w:r>
      <w:r>
        <w:rPr>
          <w:iCs/>
        </w:rPr>
        <w:t>:</w:t>
      </w:r>
    </w:p>
    <w:p w14:paraId="3AA8AA26" w14:textId="77777777" w:rsidR="00E00A4A" w:rsidRPr="00D75684" w:rsidRDefault="00E00A4A" w:rsidP="00E00A4A">
      <w:pPr>
        <w:pStyle w:val="OFI-TEXTO1"/>
        <w:rPr>
          <w:iCs/>
        </w:rPr>
      </w:pPr>
      <w:r>
        <w:rPr>
          <w:iCs/>
        </w:rPr>
        <w:tab/>
      </w:r>
      <w:r w:rsidRPr="00D75684">
        <w:rPr>
          <w:iCs/>
        </w:rPr>
        <w:t xml:space="preserve">1. </w:t>
      </w:r>
      <w:r>
        <w:rPr>
          <w:iCs/>
        </w:rPr>
        <w:t>S</w:t>
      </w:r>
      <w:r w:rsidRPr="00D75684">
        <w:rPr>
          <w:iCs/>
        </w:rPr>
        <w:t>e muestra contrario a los aranceles que pueda interponer el gobierno de Trump.</w:t>
      </w:r>
    </w:p>
    <w:p w14:paraId="73944852" w14:textId="77777777" w:rsidR="00E00A4A" w:rsidRPr="00D75684" w:rsidRDefault="00E00A4A" w:rsidP="00E00A4A">
      <w:pPr>
        <w:pStyle w:val="OFI-TEXTO1"/>
        <w:rPr>
          <w:iCs/>
        </w:rPr>
      </w:pPr>
      <w:r>
        <w:rPr>
          <w:iCs/>
        </w:rPr>
        <w:tab/>
      </w:r>
      <w:r w:rsidRPr="00D75684">
        <w:rPr>
          <w:iCs/>
        </w:rPr>
        <w:t xml:space="preserve">2. </w:t>
      </w:r>
      <w:r>
        <w:rPr>
          <w:iCs/>
        </w:rPr>
        <w:t>M</w:t>
      </w:r>
      <w:r w:rsidRPr="00D75684">
        <w:rPr>
          <w:iCs/>
        </w:rPr>
        <w:t>uestra su apoyo rotundo al conjunto del sector primario de nuestra comunidad (agricultores, ganaderos y empresas de agroalimentación).</w:t>
      </w:r>
    </w:p>
    <w:p w14:paraId="1AA76DCC" w14:textId="77777777" w:rsidR="00E00A4A" w:rsidRPr="00D75684" w:rsidRDefault="00E00A4A" w:rsidP="00E00A4A">
      <w:pPr>
        <w:pStyle w:val="OFI-TEXTO1"/>
        <w:rPr>
          <w:iCs/>
        </w:rPr>
      </w:pPr>
      <w:r>
        <w:rPr>
          <w:iCs/>
        </w:rPr>
        <w:tab/>
      </w:r>
      <w:r w:rsidRPr="00D75684">
        <w:rPr>
          <w:iCs/>
        </w:rPr>
        <w:t xml:space="preserve">3. </w:t>
      </w:r>
      <w:r>
        <w:rPr>
          <w:iCs/>
        </w:rPr>
        <w:t>S</w:t>
      </w:r>
      <w:r w:rsidRPr="00D75684">
        <w:rPr>
          <w:iCs/>
        </w:rPr>
        <w:t>olicita al Gobierno de España que defienda los intereses del sector primario navarro en el seno de la Unión Europea y que exija la adopción de medidas de salvaguardia para proteger a los</w:t>
      </w:r>
      <w:r>
        <w:rPr>
          <w:iCs/>
        </w:rPr>
        <w:t xml:space="preserve"> </w:t>
      </w:r>
      <w:r w:rsidRPr="00D75684">
        <w:rPr>
          <w:iCs/>
        </w:rPr>
        <w:t>productores forales de las posibles consecuencias negativas que puedan tener los aranceles impuestos por Trump, así como de las posibles consecuencias negativas que pueda tener el Acuerdo de Libre Comercio</w:t>
      </w:r>
      <w:r>
        <w:rPr>
          <w:iCs/>
        </w:rPr>
        <w:t xml:space="preserve"> </w:t>
      </w:r>
      <w:r w:rsidRPr="00D75684">
        <w:rPr>
          <w:iCs/>
        </w:rPr>
        <w:t>entre la Unión Europea y MERCOSUR.</w:t>
      </w:r>
    </w:p>
    <w:p w14:paraId="242BF644" w14:textId="77777777" w:rsidR="00E00A4A" w:rsidRDefault="00E00A4A" w:rsidP="00E00A4A">
      <w:pPr>
        <w:pStyle w:val="OFI-TEXTO1"/>
        <w:rPr>
          <w:b/>
        </w:rPr>
      </w:pPr>
      <w:r>
        <w:rPr>
          <w:iCs/>
        </w:rPr>
        <w:tab/>
      </w:r>
      <w:r w:rsidRPr="00D75684">
        <w:rPr>
          <w:iCs/>
        </w:rPr>
        <w:t xml:space="preserve">4. </w:t>
      </w:r>
      <w:r>
        <w:rPr>
          <w:iCs/>
        </w:rPr>
        <w:t>Insta al</w:t>
      </w:r>
      <w:r w:rsidRPr="00D75684">
        <w:rPr>
          <w:iCs/>
        </w:rPr>
        <w:t xml:space="preserve"> Gobierno de Navarra </w:t>
      </w:r>
      <w:r>
        <w:rPr>
          <w:iCs/>
        </w:rPr>
        <w:t xml:space="preserve">a </w:t>
      </w:r>
      <w:r w:rsidRPr="00D75684">
        <w:rPr>
          <w:iCs/>
        </w:rPr>
        <w:t>que elabore un informe sobre el impacto que pueden tener los aranceles en el sector primario y la agroindustria, incluyendo un análisis de las medidas compensatorias que podrían ser necesarias para paliar los efectos negativos de los mismos</w:t>
      </w:r>
      <w:r>
        <w:rPr>
          <w:iCs/>
        </w:rPr>
        <w:t>".</w:t>
      </w:r>
    </w:p>
    <w:p w14:paraId="6EE1227E" w14:textId="35603B6F" w:rsidR="00636921" w:rsidRDefault="00636921" w:rsidP="00636921">
      <w:pPr>
        <w:pStyle w:val="OFI-FECHA"/>
      </w:pPr>
      <w:r>
        <w:t xml:space="preserve">Pamplona, </w:t>
      </w:r>
      <w:r w:rsidR="00E00A4A">
        <w:rPr>
          <w:noProof/>
        </w:rPr>
        <w:t>10</w:t>
      </w:r>
      <w:r w:rsidRPr="00FB2ECA">
        <w:rPr>
          <w:noProof/>
        </w:rPr>
        <w:t xml:space="preserve"> de marzo de 2025</w:t>
      </w:r>
    </w:p>
    <w:p w14:paraId="4DF52C64" w14:textId="77777777" w:rsidR="00636921" w:rsidRDefault="00636921" w:rsidP="00636921">
      <w:pPr>
        <w:pStyle w:val="OFI-FIRMA3"/>
      </w:pPr>
      <w:r w:rsidRPr="00FB2ECA">
        <w:rPr>
          <w:noProof/>
        </w:rPr>
        <w:t>El Presidente</w:t>
      </w:r>
      <w:r>
        <w:t xml:space="preserve">:  </w:t>
      </w:r>
      <w:r w:rsidRPr="00FB2ECA">
        <w:rPr>
          <w:noProof/>
        </w:rPr>
        <w:t>Unai Hualde Iglesias</w:t>
      </w:r>
    </w:p>
    <w:p w14:paraId="51B4D277" w14:textId="77777777" w:rsidR="00C451FF" w:rsidRDefault="00C451FF"/>
    <w:sectPr w:rsidR="00C451FF" w:rsidSect="00636921">
      <w:footerReference w:type="default" r:id="rId7"/>
      <w:headerReference w:type="first" r:id="rId8"/>
      <w:pgSz w:w="11907" w:h="16839"/>
      <w:pgMar w:top="3686" w:right="1418" w:bottom="567" w:left="2552" w:header="1134" w:footer="284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EB5EEE" w14:textId="77777777" w:rsidR="00636921" w:rsidRDefault="00636921" w:rsidP="00636921">
      <w:pPr>
        <w:spacing w:after="0" w:line="240" w:lineRule="auto"/>
      </w:pPr>
      <w:r>
        <w:separator/>
      </w:r>
    </w:p>
  </w:endnote>
  <w:endnote w:type="continuationSeparator" w:id="0">
    <w:p w14:paraId="0CCA20F1" w14:textId="77777777" w:rsidR="00636921" w:rsidRDefault="00636921" w:rsidP="006369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252E6F" w14:textId="77777777" w:rsidR="00636921" w:rsidRDefault="00636921">
    <w:pPr>
      <w:pStyle w:val="Piedepgina"/>
    </w:pPr>
    <w: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25F732" w14:textId="77777777" w:rsidR="00636921" w:rsidRDefault="00636921" w:rsidP="00636921">
      <w:pPr>
        <w:spacing w:after="0" w:line="240" w:lineRule="auto"/>
      </w:pPr>
      <w:r>
        <w:separator/>
      </w:r>
    </w:p>
  </w:footnote>
  <w:footnote w:type="continuationSeparator" w:id="0">
    <w:p w14:paraId="12E68E48" w14:textId="77777777" w:rsidR="00636921" w:rsidRDefault="00636921" w:rsidP="006369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CD4827" w14:textId="77777777" w:rsidR="00636921" w:rsidRDefault="00636921">
    <w:pPr>
      <w:keepNext/>
      <w:framePr w:w="2492" w:h="2019" w:hRule="exact" w:hSpace="142" w:wrap="around" w:vAnchor="text" w:hAnchor="page" w:x="857" w:y="1"/>
      <w:jc w:val="center"/>
    </w:pPr>
    <w:r>
      <w:object w:dxaOrig="735" w:dyaOrig="1365" w14:anchorId="0627473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03894722" r:id="rId2"/>
      </w:object>
    </w:r>
  </w:p>
  <w:p w14:paraId="2055D8A9" w14:textId="77777777" w:rsidR="00636921" w:rsidRDefault="00636921">
    <w:pPr>
      <w:framePr w:w="2492" w:h="2019" w:hRule="exact" w:hSpace="142" w:wrap="around" w:vAnchor="text" w:hAnchor="page" w:x="857" w:y="1"/>
      <w:jc w:val="center"/>
      <w:rPr>
        <w:rFonts w:ascii="Gill Sans" w:hAnsi="Gill Sans"/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64384" behindDoc="0" locked="0" layoutInCell="0" allowOverlap="1" wp14:anchorId="2BE300FD" wp14:editId="3EA9A9C0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583484337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F43F718" id="Conector recto 2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  <w:sz w:val="18"/>
      </w:rPr>
      <w:t>Parlamento de Navarra</w:t>
    </w:r>
  </w:p>
  <w:p w14:paraId="186592BB" w14:textId="77777777" w:rsidR="00636921" w:rsidRDefault="0063692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13145239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921"/>
    <w:rsid w:val="001F2AE4"/>
    <w:rsid w:val="002E09AF"/>
    <w:rsid w:val="00636166"/>
    <w:rsid w:val="00636921"/>
    <w:rsid w:val="006B6500"/>
    <w:rsid w:val="008A23D4"/>
    <w:rsid w:val="00911B26"/>
    <w:rsid w:val="00A25445"/>
    <w:rsid w:val="00C451FF"/>
    <w:rsid w:val="00CA3AFD"/>
    <w:rsid w:val="00E00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  <w14:docId w14:val="31727691"/>
  <w15:chartTrackingRefBased/>
  <w15:docId w15:val="{D2A87DA6-021F-4BB0-A5E0-E01D85DB6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6369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369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369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369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369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369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369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369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369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636921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36921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36921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36921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36921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36921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36921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36921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36921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6369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36921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6369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36921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6369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36921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63692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3692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369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36921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636921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636921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636921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semiHidden/>
    <w:rsid w:val="00636921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semiHidden/>
    <w:rsid w:val="00636921"/>
    <w:rPr>
      <w:rFonts w:ascii="Times New Roman" w:eastAsia="Times New Roman" w:hAnsi="Times New Roman" w:cs="Times New Roman"/>
      <w:kern w:val="0"/>
      <w:sz w:val="26"/>
      <w:szCs w:val="20"/>
      <w:lang w:val="es-ES_tradnl" w:eastAsia="es-ES"/>
      <w14:ligatures w14:val="none"/>
    </w:rPr>
  </w:style>
  <w:style w:type="paragraph" w:customStyle="1" w:styleId="OFI-FIRMA3">
    <w:name w:val="OFI-FIRMA3"/>
    <w:rsid w:val="00636921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636921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636921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636921"/>
    <w:pPr>
      <w:spacing w:after="600" w:line="240" w:lineRule="auto"/>
      <w:jc w:val="both"/>
    </w:pPr>
    <w:rPr>
      <w:rFonts w:ascii="Arial (W1)" w:eastAsia="Times New Roman" w:hAnsi="Arial (W1)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636921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1">
    <w:name w:val="OFI-TEXTO1"/>
    <w:rsid w:val="00636921"/>
    <w:pPr>
      <w:tabs>
        <w:tab w:val="left" w:pos="709"/>
      </w:tabs>
      <w:spacing w:after="200" w:line="300" w:lineRule="exact"/>
      <w:ind w:left="709" w:right="567" w:hanging="142"/>
      <w:jc w:val="both"/>
    </w:pPr>
    <w:rPr>
      <w:rFonts w:ascii="Arial" w:eastAsia="Times New Roman" w:hAnsi="Arial" w:cs="Times New Roman"/>
      <w:i/>
      <w:kern w:val="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63692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36921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261</Words>
  <Characters>1436</Characters>
  <Application>Microsoft Office Word</Application>
  <DocSecurity>0</DocSecurity>
  <Lines>11</Lines>
  <Paragraphs>3</Paragraphs>
  <ScaleCrop>false</ScaleCrop>
  <Company>Parlamento Navarra</Company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Aizkorbe Esain, Rogelio</dc:creator>
  <cp:keywords/>
  <dc:description/>
  <cp:lastModifiedBy>Mauleón, Fernando</cp:lastModifiedBy>
  <cp:revision>3</cp:revision>
  <cp:lastPrinted>2025-03-07T09:21:00Z</cp:lastPrinted>
  <dcterms:created xsi:type="dcterms:W3CDTF">2025-03-07T09:05:00Z</dcterms:created>
  <dcterms:modified xsi:type="dcterms:W3CDTF">2025-03-19T12:06:00Z</dcterms:modified>
</cp:coreProperties>
</file>