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C662" w14:textId="77777777" w:rsidR="000F28D5" w:rsidRPr="000F28D5" w:rsidRDefault="000F28D5" w:rsidP="000F28D5">
      <w:pPr>
        <w:jc w:val="both"/>
        <w:rPr>
          <w:rFonts w:ascii="Calibri" w:hAnsi="Calibri" w:cs="Calibri"/>
        </w:rPr>
      </w:pPr>
      <w:r w:rsidRPr="000F28D5">
        <w:rPr>
          <w:rFonts w:ascii="Calibri" w:hAnsi="Calibri" w:cs="Calibri"/>
        </w:rPr>
        <w:t>Carlos Guzmán Pérez, parlamentario del Grupo Parlamentario Contigo Navarra–Zurekin Nafarroa, al amparo de lo establecido en el reglamento de la Cámara, presenta la siguiente pregunta oral para que sea contestada por la Consejera de Derechos Sociales, Economía Social y Empleo, en sesión del Pleno del 27 de marzo.</w:t>
      </w:r>
    </w:p>
    <w:p w14:paraId="418971F8" w14:textId="77777777" w:rsidR="000F28D5" w:rsidRPr="000F28D5" w:rsidRDefault="000F28D5" w:rsidP="000F28D5">
      <w:pPr>
        <w:jc w:val="both"/>
        <w:rPr>
          <w:rFonts w:ascii="Calibri" w:hAnsi="Calibri" w:cs="Calibri"/>
        </w:rPr>
      </w:pPr>
      <w:r w:rsidRPr="000F28D5">
        <w:rPr>
          <w:rFonts w:ascii="Calibri" w:hAnsi="Calibri" w:cs="Calibri"/>
        </w:rPr>
        <w:t>El interés superior de la niñez es a su vez un derecho, un principio y una norma de procedimiento, que debe regir y orientar la legislación y la actividad de cualquier sociedad democrática y de cualquier administración pública.</w:t>
      </w:r>
    </w:p>
    <w:p w14:paraId="4D96F811" w14:textId="77777777" w:rsidR="000F28D5" w:rsidRPr="000F28D5" w:rsidRDefault="000F28D5" w:rsidP="000F28D5">
      <w:pPr>
        <w:jc w:val="both"/>
        <w:rPr>
          <w:rFonts w:ascii="Calibri" w:hAnsi="Calibri" w:cs="Calibri"/>
        </w:rPr>
      </w:pPr>
      <w:r w:rsidRPr="000F28D5">
        <w:rPr>
          <w:rFonts w:ascii="Calibri" w:hAnsi="Calibri" w:cs="Calibri"/>
        </w:rPr>
        <w:t>Este interés superior de la niñez debe asegurar que los derechos y el bienestar de los niños y niñas sean cuidadosamente considerados y protegidos antes de tomar cualquier decisión que afecte sus vidas y sus intereses, con especial atención, en el caso de los niños y niñas en situación de mayor vulnerabilidad</w:t>
      </w:r>
    </w:p>
    <w:p w14:paraId="45231F6E" w14:textId="77777777" w:rsidR="000F28D5" w:rsidRPr="000F28D5" w:rsidRDefault="000F28D5" w:rsidP="000F28D5">
      <w:pPr>
        <w:jc w:val="both"/>
        <w:rPr>
          <w:rFonts w:ascii="Calibri" w:hAnsi="Calibri" w:cs="Calibri"/>
        </w:rPr>
      </w:pPr>
      <w:r w:rsidRPr="000F28D5">
        <w:rPr>
          <w:rFonts w:ascii="Calibri" w:hAnsi="Calibri" w:cs="Calibri"/>
        </w:rPr>
        <w:t>¿Qué iniciativas tiene previsto implementar el Departamento de Derechos Sociales, Economía Social y Empleo para seguir garantizando una atención adecuada a los menores no acompañados que residen en Navarra?</w:t>
      </w:r>
    </w:p>
    <w:p w14:paraId="55C7005D" w14:textId="6F79A516" w:rsidR="000F28D5" w:rsidRPr="000F28D5" w:rsidRDefault="000F28D5" w:rsidP="000F28D5">
      <w:pPr>
        <w:jc w:val="both"/>
        <w:rPr>
          <w:rFonts w:ascii="Calibri" w:hAnsi="Calibri" w:cs="Calibri"/>
        </w:rPr>
      </w:pPr>
      <w:r w:rsidRPr="000F28D5">
        <w:rPr>
          <w:rFonts w:ascii="Calibri" w:hAnsi="Calibri" w:cs="Calibri"/>
        </w:rPr>
        <w:t>Pamplona-Iruñea, a 17 de marzo de 2025</w:t>
      </w:r>
    </w:p>
    <w:p w14:paraId="492BB50D" w14:textId="438F6BD9" w:rsidR="000F28D5" w:rsidRPr="000F28D5" w:rsidRDefault="000F28D5" w:rsidP="000F28D5">
      <w:pPr>
        <w:jc w:val="both"/>
        <w:rPr>
          <w:rFonts w:ascii="Calibri" w:hAnsi="Calibri" w:cs="Calibri"/>
        </w:rPr>
      </w:pPr>
      <w:r w:rsidRPr="000F28D5">
        <w:rPr>
          <w:rFonts w:ascii="Calibri" w:hAnsi="Calibri" w:cs="Calibri"/>
        </w:rPr>
        <w:t>El Parlamentario Foral: Carlos Guzmán Pérez</w:t>
      </w:r>
    </w:p>
    <w:sectPr w:rsidR="000F28D5" w:rsidRPr="000F28D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D5"/>
    <w:rsid w:val="000370A0"/>
    <w:rsid w:val="000820DB"/>
    <w:rsid w:val="000A3E45"/>
    <w:rsid w:val="000B399C"/>
    <w:rsid w:val="000F28D5"/>
    <w:rsid w:val="00102BA2"/>
    <w:rsid w:val="001030CE"/>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98577B"/>
    <w:rsid w:val="00A536E1"/>
    <w:rsid w:val="00A6590A"/>
    <w:rsid w:val="00AA1B4B"/>
    <w:rsid w:val="00AD383F"/>
    <w:rsid w:val="00B065BA"/>
    <w:rsid w:val="00B42A30"/>
    <w:rsid w:val="00BD3C35"/>
    <w:rsid w:val="00C04178"/>
    <w:rsid w:val="00CA4E85"/>
    <w:rsid w:val="00D1346C"/>
    <w:rsid w:val="00D210C7"/>
    <w:rsid w:val="00D241A8"/>
    <w:rsid w:val="00D50860"/>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3F23"/>
  <w15:chartTrackingRefBased/>
  <w15:docId w15:val="{4684B66A-4321-47D7-8A37-5D736F0F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28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28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28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28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28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28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28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8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28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28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28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28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28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28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28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28D5"/>
    <w:rPr>
      <w:rFonts w:eastAsiaTheme="majorEastAsia" w:cstheme="majorBidi"/>
      <w:color w:val="272727" w:themeColor="text1" w:themeTint="D8"/>
    </w:rPr>
  </w:style>
  <w:style w:type="paragraph" w:styleId="Ttulo">
    <w:name w:val="Title"/>
    <w:basedOn w:val="Normal"/>
    <w:next w:val="Normal"/>
    <w:link w:val="TtuloCar"/>
    <w:uiPriority w:val="10"/>
    <w:qFormat/>
    <w:rsid w:val="000F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28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28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28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28D5"/>
    <w:pPr>
      <w:spacing w:before="160"/>
      <w:jc w:val="center"/>
    </w:pPr>
    <w:rPr>
      <w:i/>
      <w:iCs/>
      <w:color w:val="404040" w:themeColor="text1" w:themeTint="BF"/>
    </w:rPr>
  </w:style>
  <w:style w:type="character" w:customStyle="1" w:styleId="CitaCar">
    <w:name w:val="Cita Car"/>
    <w:basedOn w:val="Fuentedeprrafopredeter"/>
    <w:link w:val="Cita"/>
    <w:uiPriority w:val="29"/>
    <w:rsid w:val="000F28D5"/>
    <w:rPr>
      <w:i/>
      <w:iCs/>
      <w:color w:val="404040" w:themeColor="text1" w:themeTint="BF"/>
    </w:rPr>
  </w:style>
  <w:style w:type="paragraph" w:styleId="Prrafodelista">
    <w:name w:val="List Paragraph"/>
    <w:basedOn w:val="Normal"/>
    <w:uiPriority w:val="34"/>
    <w:qFormat/>
    <w:rsid w:val="000F28D5"/>
    <w:pPr>
      <w:ind w:left="720"/>
      <w:contextualSpacing/>
    </w:pPr>
  </w:style>
  <w:style w:type="character" w:styleId="nfasisintenso">
    <w:name w:val="Intense Emphasis"/>
    <w:basedOn w:val="Fuentedeprrafopredeter"/>
    <w:uiPriority w:val="21"/>
    <w:qFormat/>
    <w:rsid w:val="000F28D5"/>
    <w:rPr>
      <w:i/>
      <w:iCs/>
      <w:color w:val="0F4761" w:themeColor="accent1" w:themeShade="BF"/>
    </w:rPr>
  </w:style>
  <w:style w:type="paragraph" w:styleId="Citadestacada">
    <w:name w:val="Intense Quote"/>
    <w:basedOn w:val="Normal"/>
    <w:next w:val="Normal"/>
    <w:link w:val="CitadestacadaCar"/>
    <w:uiPriority w:val="30"/>
    <w:qFormat/>
    <w:rsid w:val="000F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28D5"/>
    <w:rPr>
      <w:i/>
      <w:iCs/>
      <w:color w:val="0F4761" w:themeColor="accent1" w:themeShade="BF"/>
    </w:rPr>
  </w:style>
  <w:style w:type="character" w:styleId="Referenciaintensa">
    <w:name w:val="Intense Reference"/>
    <w:basedOn w:val="Fuentedeprrafopredeter"/>
    <w:uiPriority w:val="32"/>
    <w:qFormat/>
    <w:rsid w:val="000F2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968</Characters>
  <Application>Microsoft Office Word</Application>
  <DocSecurity>0</DocSecurity>
  <Lines>8</Lines>
  <Paragraphs>2</Paragraphs>
  <ScaleCrop>false</ScaleCrop>
  <Company>HP Inc.</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2025-03-18T08:58:00Z</dcterms:created>
  <dcterms:modified xsi:type="dcterms:W3CDTF">2025-03-24T09:37:00Z</dcterms:modified>
</cp:coreProperties>
</file>