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7CBC" w14:textId="1C2393AD" w:rsidR="00494573" w:rsidRPr="00494573" w:rsidRDefault="00494573" w:rsidP="00494573">
      <w:pPr>
        <w:jc w:val="both"/>
        <w:rPr>
          <w:rFonts w:ascii="Calibri" w:hAnsi="Calibri" w:cs="Calibri"/>
        </w:rPr>
      </w:pPr>
      <w:r>
        <w:rPr>
          <w:rFonts w:ascii="Calibri" w:hAnsi="Calibri"/>
        </w:rPr>
        <w:t>25POR-150</w:t>
      </w:r>
    </w:p>
    <w:p w14:paraId="29E45639" w14:textId="11EC6C83" w:rsidR="00494573" w:rsidRPr="00494573" w:rsidRDefault="00494573" w:rsidP="00494573">
      <w:pPr>
        <w:jc w:val="both"/>
        <w:rPr>
          <w:rFonts w:ascii="Calibri" w:hAnsi="Calibri" w:cs="Calibri"/>
        </w:rPr>
      </w:pPr>
      <w:r>
        <w:rPr>
          <w:rFonts w:ascii="Calibri" w:hAnsi="Calibri"/>
        </w:rPr>
        <w:t>Nafarroako Gorteetako kide den eta Unión del Pueblo Navarro (UPN) talde parlamentarioari atxikita dagoen Ana Elizalde Urmeneta andreak honako galdera hau egiten dio Nafarroako Gobernuko Industriako eta Enpresen Trantsizio Ekologiko eta Digitalerako kontseilariari, Osoko Bilkuran ahoz erantzun dezan:</w:t>
      </w:r>
    </w:p>
    <w:p w14:paraId="602399E7" w14:textId="77777777" w:rsidR="00494573" w:rsidRDefault="00494573" w:rsidP="00494573">
      <w:pPr>
        <w:jc w:val="both"/>
        <w:rPr>
          <w:rFonts w:ascii="Calibri" w:hAnsi="Calibri" w:cs="Calibri"/>
        </w:rPr>
      </w:pPr>
      <w:r>
        <w:rPr>
          <w:rFonts w:ascii="Calibri" w:hAnsi="Calibri"/>
        </w:rPr>
        <w:t>Nafarroan enpresa batek bere jarduera itxiko duela iragartzen duen bakoitzean, Nafarroako Gobernuak kasu horretarako berrindustrializazio plan bat eginen duela esaten du.</w:t>
      </w:r>
    </w:p>
    <w:p w14:paraId="3CB2450C" w14:textId="77777777" w:rsidR="00494573" w:rsidRDefault="00494573" w:rsidP="00494573">
      <w:pPr>
        <w:jc w:val="both"/>
        <w:rPr>
          <w:rFonts w:ascii="Calibri" w:hAnsi="Calibri" w:cs="Calibri"/>
        </w:rPr>
      </w:pPr>
      <w:r>
        <w:rPr>
          <w:rFonts w:ascii="Calibri" w:hAnsi="Calibri"/>
        </w:rPr>
        <w:t>Industriako eta Enpresen Trantsizio Ekologiko eta Digitalerako Departamentuak noiz aurkeztuko ditu iragarri dituen berrindustrializazio-planak?</w:t>
      </w:r>
    </w:p>
    <w:p w14:paraId="2F109C88" w14:textId="6D11944D" w:rsidR="00B065BA" w:rsidRDefault="00494573" w:rsidP="00494573">
      <w:pPr>
        <w:jc w:val="both"/>
        <w:rPr>
          <w:rFonts w:ascii="Calibri" w:hAnsi="Calibri" w:cs="Calibri"/>
        </w:rPr>
      </w:pPr>
      <w:r>
        <w:rPr>
          <w:rFonts w:ascii="Calibri" w:hAnsi="Calibri"/>
        </w:rPr>
        <w:t>Iruñean, 20</w:t>
      </w:r>
      <w:r w:rsidR="009041E8">
        <w:rPr>
          <w:rFonts w:ascii="Calibri" w:hAnsi="Calibri"/>
        </w:rPr>
        <w:t>25</w:t>
      </w:r>
      <w:r w:rsidR="007546F7">
        <w:rPr>
          <w:rFonts w:ascii="Calibri" w:hAnsi="Calibri"/>
        </w:rPr>
        <w:t>e</w:t>
      </w:r>
      <w:r>
        <w:rPr>
          <w:rFonts w:ascii="Calibri" w:hAnsi="Calibri"/>
        </w:rPr>
        <w:t>ko apirilaren 3an</w:t>
      </w:r>
    </w:p>
    <w:p w14:paraId="5D4FCD03" w14:textId="13AE51F7" w:rsidR="00494573" w:rsidRPr="00494573" w:rsidRDefault="00494573" w:rsidP="00494573">
      <w:pPr>
        <w:jc w:val="both"/>
        <w:rPr>
          <w:rFonts w:ascii="Calibri" w:hAnsi="Calibri" w:cs="Calibri"/>
        </w:rPr>
      </w:pPr>
      <w:r>
        <w:rPr>
          <w:rFonts w:ascii="Calibri" w:hAnsi="Calibri"/>
        </w:rPr>
        <w:t>Foru parlamentaria: Ana Elizalde Urmeneta</w:t>
      </w:r>
    </w:p>
    <w:sectPr w:rsidR="00494573" w:rsidRPr="0049457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73"/>
    <w:rsid w:val="000370A0"/>
    <w:rsid w:val="0006493E"/>
    <w:rsid w:val="000820DB"/>
    <w:rsid w:val="000A3E45"/>
    <w:rsid w:val="000B399C"/>
    <w:rsid w:val="00102BA2"/>
    <w:rsid w:val="001E34F2"/>
    <w:rsid w:val="00242C60"/>
    <w:rsid w:val="002E551E"/>
    <w:rsid w:val="00337EB8"/>
    <w:rsid w:val="0035620E"/>
    <w:rsid w:val="003C1B1F"/>
    <w:rsid w:val="00494573"/>
    <w:rsid w:val="00597020"/>
    <w:rsid w:val="00603382"/>
    <w:rsid w:val="0061120D"/>
    <w:rsid w:val="006F2590"/>
    <w:rsid w:val="00710D6B"/>
    <w:rsid w:val="007546F7"/>
    <w:rsid w:val="00845D68"/>
    <w:rsid w:val="00854C8E"/>
    <w:rsid w:val="0089010A"/>
    <w:rsid w:val="008A3285"/>
    <w:rsid w:val="008D7D46"/>
    <w:rsid w:val="009041E8"/>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6468"/>
  <w15:chartTrackingRefBased/>
  <w15:docId w15:val="{C03344E3-F963-467D-9B5A-CFECD464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4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4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45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45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45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45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45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45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45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45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45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45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45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45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45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45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45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4573"/>
    <w:rPr>
      <w:rFonts w:eastAsiaTheme="majorEastAsia" w:cstheme="majorBidi"/>
      <w:color w:val="272727" w:themeColor="text1" w:themeTint="D8"/>
    </w:rPr>
  </w:style>
  <w:style w:type="paragraph" w:styleId="Ttulo">
    <w:name w:val="Title"/>
    <w:basedOn w:val="Normal"/>
    <w:next w:val="Normal"/>
    <w:link w:val="TtuloCar"/>
    <w:uiPriority w:val="10"/>
    <w:qFormat/>
    <w:rsid w:val="0049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45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45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45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4573"/>
    <w:pPr>
      <w:spacing w:before="160"/>
      <w:jc w:val="center"/>
    </w:pPr>
    <w:rPr>
      <w:i/>
      <w:iCs/>
      <w:color w:val="404040" w:themeColor="text1" w:themeTint="BF"/>
    </w:rPr>
  </w:style>
  <w:style w:type="character" w:customStyle="1" w:styleId="CitaCar">
    <w:name w:val="Cita Car"/>
    <w:basedOn w:val="Fuentedeprrafopredeter"/>
    <w:link w:val="Cita"/>
    <w:uiPriority w:val="29"/>
    <w:rsid w:val="00494573"/>
    <w:rPr>
      <w:i/>
      <w:iCs/>
      <w:color w:val="404040" w:themeColor="text1" w:themeTint="BF"/>
    </w:rPr>
  </w:style>
  <w:style w:type="paragraph" w:styleId="Prrafodelista">
    <w:name w:val="List Paragraph"/>
    <w:basedOn w:val="Normal"/>
    <w:uiPriority w:val="34"/>
    <w:qFormat/>
    <w:rsid w:val="00494573"/>
    <w:pPr>
      <w:ind w:left="720"/>
      <w:contextualSpacing/>
    </w:pPr>
  </w:style>
  <w:style w:type="character" w:styleId="nfasisintenso">
    <w:name w:val="Intense Emphasis"/>
    <w:basedOn w:val="Fuentedeprrafopredeter"/>
    <w:uiPriority w:val="21"/>
    <w:qFormat/>
    <w:rsid w:val="00494573"/>
    <w:rPr>
      <w:i/>
      <w:iCs/>
      <w:color w:val="0F4761" w:themeColor="accent1" w:themeShade="BF"/>
    </w:rPr>
  </w:style>
  <w:style w:type="paragraph" w:styleId="Citadestacada">
    <w:name w:val="Intense Quote"/>
    <w:basedOn w:val="Normal"/>
    <w:next w:val="Normal"/>
    <w:link w:val="CitadestacadaCar"/>
    <w:uiPriority w:val="30"/>
    <w:qFormat/>
    <w:rsid w:val="00494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4573"/>
    <w:rPr>
      <w:i/>
      <w:iCs/>
      <w:color w:val="0F4761" w:themeColor="accent1" w:themeShade="BF"/>
    </w:rPr>
  </w:style>
  <w:style w:type="character" w:styleId="Referenciaintensa">
    <w:name w:val="Intense Reference"/>
    <w:basedOn w:val="Fuentedeprrafopredeter"/>
    <w:uiPriority w:val="32"/>
    <w:qFormat/>
    <w:rsid w:val="00494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593</Characters>
  <Application>Microsoft Office Word</Application>
  <DocSecurity>0</DocSecurity>
  <Lines>4</Lines>
  <Paragraphs>1</Paragraphs>
  <ScaleCrop>false</ScaleCrop>
  <Company>HP Inc.</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2025-04-03T16:11:00Z</dcterms:created>
  <dcterms:modified xsi:type="dcterms:W3CDTF">2025-04-08T10:05:00Z</dcterms:modified>
</cp:coreProperties>
</file>