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E7B8" w14:textId="77777777" w:rsidR="00E4540B" w:rsidRPr="00E4540B" w:rsidRDefault="00E4540B" w:rsidP="00E4540B">
      <w:pPr>
        <w:jc w:val="both"/>
        <w:rPr>
          <w:rFonts w:ascii="Calibri" w:hAnsi="Calibri" w:cs="Calibri"/>
        </w:rPr>
      </w:pPr>
      <w:r w:rsidRPr="00E4540B">
        <w:rPr>
          <w:rFonts w:ascii="Calibri" w:hAnsi="Calibri" w:cs="Calibri"/>
        </w:rPr>
        <w:t>D. Ramón Alzórriz Goñi, Portavoz del Grupo Parlamentario Partido Socialista de Navarra, al amparo de lo establecido en el Reglamento de la Cámara, solicita la incorporación al orden del día del Pleno del próximo 10 de abril de 2025 de la siguiente iniciativa como pregunta de máxima actualidad dirigida a la Presidenta del Gobierno de Navarra:</w:t>
      </w:r>
    </w:p>
    <w:p w14:paraId="6B1113FC" w14:textId="77777777" w:rsidR="00EA0D4B" w:rsidRDefault="00E4540B" w:rsidP="00E4540B">
      <w:pPr>
        <w:jc w:val="both"/>
        <w:rPr>
          <w:rFonts w:ascii="Calibri" w:hAnsi="Calibri" w:cs="Calibri"/>
        </w:rPr>
      </w:pPr>
      <w:r w:rsidRPr="00E4540B">
        <w:rPr>
          <w:rFonts w:ascii="Calibri" w:hAnsi="Calibri" w:cs="Calibri"/>
        </w:rPr>
        <w:t>¿Qué supone para Navarra un nuevo acuerdo de modificación de la Ley del Convenio?</w:t>
      </w:r>
    </w:p>
    <w:p w14:paraId="27D85329" w14:textId="3F6A4620" w:rsidR="00E4540B" w:rsidRPr="00E4540B" w:rsidRDefault="00E4540B" w:rsidP="00E4540B">
      <w:pPr>
        <w:jc w:val="both"/>
        <w:rPr>
          <w:rFonts w:ascii="Calibri" w:hAnsi="Calibri" w:cs="Calibri"/>
        </w:rPr>
      </w:pPr>
      <w:r w:rsidRPr="00E4540B">
        <w:rPr>
          <w:rFonts w:ascii="Calibri" w:hAnsi="Calibri" w:cs="Calibri"/>
        </w:rPr>
        <w:t>Pamplona, a 7 de abril de 2025</w:t>
      </w:r>
    </w:p>
    <w:p w14:paraId="5A6E4477" w14:textId="333713E0" w:rsidR="00E4540B" w:rsidRPr="00E4540B" w:rsidRDefault="00E4540B" w:rsidP="00E4540B">
      <w:pPr>
        <w:jc w:val="both"/>
        <w:rPr>
          <w:rFonts w:ascii="Calibri" w:hAnsi="Calibri" w:cs="Calibri"/>
        </w:rPr>
      </w:pPr>
      <w:r w:rsidRPr="00E4540B">
        <w:rPr>
          <w:rFonts w:ascii="Calibri" w:hAnsi="Calibri" w:cs="Calibri"/>
        </w:rPr>
        <w:t>El Parlamentario Foral: Ramón Alzórriz Goñi</w:t>
      </w:r>
    </w:p>
    <w:sectPr w:rsidR="00E4540B" w:rsidRPr="00E4540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66F79"/>
    <w:rsid w:val="0089010A"/>
    <w:rsid w:val="008A3285"/>
    <w:rsid w:val="00956302"/>
    <w:rsid w:val="00A536E1"/>
    <w:rsid w:val="00A6590A"/>
    <w:rsid w:val="00AA1B4B"/>
    <w:rsid w:val="00AD383F"/>
    <w:rsid w:val="00B065BA"/>
    <w:rsid w:val="00B42A30"/>
    <w:rsid w:val="00BD3C35"/>
    <w:rsid w:val="00C04178"/>
    <w:rsid w:val="00C15AD0"/>
    <w:rsid w:val="00CA0680"/>
    <w:rsid w:val="00CA4E85"/>
    <w:rsid w:val="00D210C7"/>
    <w:rsid w:val="00D241A8"/>
    <w:rsid w:val="00E06058"/>
    <w:rsid w:val="00E10D20"/>
    <w:rsid w:val="00E4540B"/>
    <w:rsid w:val="00E870EE"/>
    <w:rsid w:val="00EA0D4B"/>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D36F"/>
  <w15:chartTrackingRefBased/>
  <w15:docId w15:val="{CD6F94F6-6BDB-482D-B65A-F89B04C6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5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40B"/>
    <w:rPr>
      <w:rFonts w:eastAsiaTheme="majorEastAsia" w:cstheme="majorBidi"/>
      <w:color w:val="272727" w:themeColor="text1" w:themeTint="D8"/>
    </w:rPr>
  </w:style>
  <w:style w:type="paragraph" w:styleId="Ttulo">
    <w:name w:val="Title"/>
    <w:basedOn w:val="Normal"/>
    <w:next w:val="Normal"/>
    <w:link w:val="TtuloCar"/>
    <w:uiPriority w:val="10"/>
    <w:qFormat/>
    <w:rsid w:val="00E4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40B"/>
    <w:pPr>
      <w:spacing w:before="160"/>
      <w:jc w:val="center"/>
    </w:pPr>
    <w:rPr>
      <w:i/>
      <w:iCs/>
      <w:color w:val="404040" w:themeColor="text1" w:themeTint="BF"/>
    </w:rPr>
  </w:style>
  <w:style w:type="character" w:customStyle="1" w:styleId="CitaCar">
    <w:name w:val="Cita Car"/>
    <w:basedOn w:val="Fuentedeprrafopredeter"/>
    <w:link w:val="Cita"/>
    <w:uiPriority w:val="29"/>
    <w:rsid w:val="00E4540B"/>
    <w:rPr>
      <w:i/>
      <w:iCs/>
      <w:color w:val="404040" w:themeColor="text1" w:themeTint="BF"/>
    </w:rPr>
  </w:style>
  <w:style w:type="paragraph" w:styleId="Prrafodelista">
    <w:name w:val="List Paragraph"/>
    <w:basedOn w:val="Normal"/>
    <w:uiPriority w:val="34"/>
    <w:qFormat/>
    <w:rsid w:val="00E4540B"/>
    <w:pPr>
      <w:ind w:left="720"/>
      <w:contextualSpacing/>
    </w:pPr>
  </w:style>
  <w:style w:type="character" w:styleId="nfasisintenso">
    <w:name w:val="Intense Emphasis"/>
    <w:basedOn w:val="Fuentedeprrafopredeter"/>
    <w:uiPriority w:val="21"/>
    <w:qFormat/>
    <w:rsid w:val="00E4540B"/>
    <w:rPr>
      <w:i/>
      <w:iCs/>
      <w:color w:val="0F4761" w:themeColor="accent1" w:themeShade="BF"/>
    </w:rPr>
  </w:style>
  <w:style w:type="paragraph" w:styleId="Citadestacada">
    <w:name w:val="Intense Quote"/>
    <w:basedOn w:val="Normal"/>
    <w:next w:val="Normal"/>
    <w:link w:val="CitadestacadaCar"/>
    <w:uiPriority w:val="30"/>
    <w:qFormat/>
    <w:rsid w:val="00E45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40B"/>
    <w:rPr>
      <w:i/>
      <w:iCs/>
      <w:color w:val="0F4761" w:themeColor="accent1" w:themeShade="BF"/>
    </w:rPr>
  </w:style>
  <w:style w:type="character" w:styleId="Referenciaintensa">
    <w:name w:val="Intense Reference"/>
    <w:basedOn w:val="Fuentedeprrafopredeter"/>
    <w:uiPriority w:val="32"/>
    <w:qFormat/>
    <w:rsid w:val="00E45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424</Characters>
  <Application>Microsoft Office Word</Application>
  <DocSecurity>0</DocSecurity>
  <Lines>3</Lines>
  <Paragraphs>1</Paragraphs>
  <ScaleCrop>false</ScaleCrop>
  <Company>HP Inc.</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2025-04-07T07:12:00Z</dcterms:created>
  <dcterms:modified xsi:type="dcterms:W3CDTF">2025-04-07T10:34:00Z</dcterms:modified>
</cp:coreProperties>
</file>