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8CFA" w14:textId="4F858D40" w:rsidR="00B065BA" w:rsidRPr="00304D13" w:rsidRDefault="00304D13" w:rsidP="00304D13">
      <w:pPr>
        <w:jc w:val="both"/>
        <w:rPr>
          <w:rFonts w:ascii="Calibri" w:hAnsi="Calibri" w:cs="Calibri"/>
        </w:rPr>
      </w:pPr>
      <w:r>
        <w:rPr>
          <w:rFonts w:ascii="Calibri" w:hAnsi="Calibri"/>
        </w:rPr>
        <w:t>25PES-167</w:t>
      </w:r>
    </w:p>
    <w:p w14:paraId="14CCC25E" w14:textId="77777777" w:rsidR="00304D13" w:rsidRPr="00304D13" w:rsidRDefault="00304D13" w:rsidP="00304D13">
      <w:pPr>
        <w:jc w:val="both"/>
        <w:rPr>
          <w:rFonts w:ascii="Calibri" w:hAnsi="Calibri" w:cs="Calibri"/>
        </w:rPr>
      </w:pPr>
      <w:r>
        <w:rPr>
          <w:rFonts w:ascii="Calibri" w:hAnsi="Calibri"/>
        </w:rPr>
        <w:t>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512C0C2" w14:textId="410FEEB9" w:rsidR="00304D13" w:rsidRPr="00304D13" w:rsidRDefault="00997858" w:rsidP="00304D13">
      <w:pPr>
        <w:jc w:val="both"/>
        <w:rPr>
          <w:rFonts w:ascii="Calibri" w:hAnsi="Calibri" w:cs="Calibri"/>
        </w:rPr>
      </w:pPr>
      <w:r>
        <w:rPr>
          <w:rFonts w:ascii="Calibri" w:hAnsi="Calibri"/>
        </w:rPr>
        <w:t>Gobernuak m</w:t>
      </w:r>
      <w:r w:rsidR="00304D13">
        <w:rPr>
          <w:rFonts w:ascii="Calibri" w:hAnsi="Calibri"/>
        </w:rPr>
        <w:t>antentzen al du Nafarroako osasun-garraio publikoa 2025eko lehen seihilekoa bukatu aitzin jarriko dela abian, Transporte Sanitario de Navarra Bidean SL sozietate publikoaren bidez?</w:t>
      </w:r>
    </w:p>
    <w:p w14:paraId="3B74904E" w14:textId="77777777" w:rsidR="00304D13" w:rsidRPr="00304D13" w:rsidRDefault="00304D13" w:rsidP="00304D13">
      <w:pPr>
        <w:jc w:val="both"/>
        <w:rPr>
          <w:rFonts w:ascii="Calibri" w:hAnsi="Calibri" w:cs="Calibri"/>
        </w:rPr>
      </w:pPr>
      <w:r>
        <w:rPr>
          <w:rFonts w:ascii="Calibri" w:hAnsi="Calibri"/>
        </w:rPr>
        <w:t>Iruñean, 2025eko apirilaren 10ean</w:t>
      </w:r>
    </w:p>
    <w:p w14:paraId="01039C47" w14:textId="36058E79" w:rsidR="00304D13" w:rsidRPr="00304D13" w:rsidRDefault="00304D13" w:rsidP="00304D13">
      <w:pPr>
        <w:jc w:val="both"/>
        <w:rPr>
          <w:rFonts w:ascii="Calibri" w:hAnsi="Calibri" w:cs="Calibri"/>
        </w:rPr>
      </w:pPr>
      <w:r>
        <w:rPr>
          <w:rFonts w:ascii="Calibri" w:hAnsi="Calibri"/>
        </w:rPr>
        <w:t>Foru parlamentaria: Cristina López Mañero</w:t>
      </w:r>
    </w:p>
    <w:sectPr w:rsidR="00304D13" w:rsidRPr="00304D1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13"/>
    <w:rsid w:val="000370A0"/>
    <w:rsid w:val="000820DB"/>
    <w:rsid w:val="000A3E45"/>
    <w:rsid w:val="000B399C"/>
    <w:rsid w:val="00102BA2"/>
    <w:rsid w:val="001E34F2"/>
    <w:rsid w:val="00242C60"/>
    <w:rsid w:val="002E551E"/>
    <w:rsid w:val="00304D13"/>
    <w:rsid w:val="00337EB8"/>
    <w:rsid w:val="0035620E"/>
    <w:rsid w:val="00396175"/>
    <w:rsid w:val="003C1B1F"/>
    <w:rsid w:val="00531CE0"/>
    <w:rsid w:val="00597020"/>
    <w:rsid w:val="00603382"/>
    <w:rsid w:val="0061120D"/>
    <w:rsid w:val="006521B5"/>
    <w:rsid w:val="006F2590"/>
    <w:rsid w:val="00710D6B"/>
    <w:rsid w:val="00845D68"/>
    <w:rsid w:val="00854C8E"/>
    <w:rsid w:val="0089010A"/>
    <w:rsid w:val="008A3285"/>
    <w:rsid w:val="00956302"/>
    <w:rsid w:val="00997858"/>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A792D"/>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BBAA"/>
  <w15:chartTrackingRefBased/>
  <w15:docId w15:val="{9AC62C21-BF16-4C50-A473-4841D03B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4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4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4D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4D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4D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4D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4D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4D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4D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4D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4D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4D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4D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4D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4D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4D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4D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4D13"/>
    <w:rPr>
      <w:rFonts w:eastAsiaTheme="majorEastAsia" w:cstheme="majorBidi"/>
      <w:color w:val="272727" w:themeColor="text1" w:themeTint="D8"/>
    </w:rPr>
  </w:style>
  <w:style w:type="paragraph" w:styleId="Ttulo">
    <w:name w:val="Title"/>
    <w:basedOn w:val="Normal"/>
    <w:next w:val="Normal"/>
    <w:link w:val="TtuloCar"/>
    <w:uiPriority w:val="10"/>
    <w:qFormat/>
    <w:rsid w:val="00304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4D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4D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4D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4D13"/>
    <w:pPr>
      <w:spacing w:before="160"/>
      <w:jc w:val="center"/>
    </w:pPr>
    <w:rPr>
      <w:i/>
      <w:iCs/>
      <w:color w:val="404040" w:themeColor="text1" w:themeTint="BF"/>
    </w:rPr>
  </w:style>
  <w:style w:type="character" w:customStyle="1" w:styleId="CitaCar">
    <w:name w:val="Cita Car"/>
    <w:basedOn w:val="Fuentedeprrafopredeter"/>
    <w:link w:val="Cita"/>
    <w:uiPriority w:val="29"/>
    <w:rsid w:val="00304D13"/>
    <w:rPr>
      <w:i/>
      <w:iCs/>
      <w:color w:val="404040" w:themeColor="text1" w:themeTint="BF"/>
    </w:rPr>
  </w:style>
  <w:style w:type="paragraph" w:styleId="Prrafodelista">
    <w:name w:val="List Paragraph"/>
    <w:basedOn w:val="Normal"/>
    <w:uiPriority w:val="34"/>
    <w:qFormat/>
    <w:rsid w:val="00304D13"/>
    <w:pPr>
      <w:ind w:left="720"/>
      <w:contextualSpacing/>
    </w:pPr>
  </w:style>
  <w:style w:type="character" w:styleId="nfasisintenso">
    <w:name w:val="Intense Emphasis"/>
    <w:basedOn w:val="Fuentedeprrafopredeter"/>
    <w:uiPriority w:val="21"/>
    <w:qFormat/>
    <w:rsid w:val="00304D13"/>
    <w:rPr>
      <w:i/>
      <w:iCs/>
      <w:color w:val="0F4761" w:themeColor="accent1" w:themeShade="BF"/>
    </w:rPr>
  </w:style>
  <w:style w:type="paragraph" w:styleId="Citadestacada">
    <w:name w:val="Intense Quote"/>
    <w:basedOn w:val="Normal"/>
    <w:next w:val="Normal"/>
    <w:link w:val="CitadestacadaCar"/>
    <w:uiPriority w:val="30"/>
    <w:qFormat/>
    <w:rsid w:val="00304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4D13"/>
    <w:rPr>
      <w:i/>
      <w:iCs/>
      <w:color w:val="0F4761" w:themeColor="accent1" w:themeShade="BF"/>
    </w:rPr>
  </w:style>
  <w:style w:type="character" w:styleId="Referenciaintensa">
    <w:name w:val="Intense Reference"/>
    <w:basedOn w:val="Fuentedeprrafopredeter"/>
    <w:uiPriority w:val="32"/>
    <w:qFormat/>
    <w:rsid w:val="00304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468</Characters>
  <Application>Microsoft Office Word</Application>
  <DocSecurity>0</DocSecurity>
  <Lines>3</Lines>
  <Paragraphs>1</Paragraphs>
  <ScaleCrop>false</ScaleCrop>
  <Company>HP Inc.</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2025-04-10T07:55:00Z</dcterms:created>
  <dcterms:modified xsi:type="dcterms:W3CDTF">2025-04-15T11:13:00Z</dcterms:modified>
</cp:coreProperties>
</file>