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4E40" w14:textId="6F0586BA" w:rsidR="00305F4A" w:rsidRPr="00305F4A" w:rsidRDefault="00305F4A" w:rsidP="00305F4A">
      <w:pPr>
        <w:spacing w:before="100" w:beforeAutospacing="1" w:after="200"/>
        <w:jc w:val="both"/>
        <w:rPr>
          <w:rFonts w:ascii="Calibri" w:hAnsi="Calibri" w:cs="Calibri"/>
        </w:rPr>
      </w:pPr>
      <w:r w:rsidRPr="00305F4A">
        <w:rPr>
          <w:rFonts w:ascii="Calibri" w:hAnsi="Calibri" w:cs="Calibri"/>
        </w:rPr>
        <w:t>Doña Cristina López Mañero, miembro de las Cortes de Navarra, adscrita al Grupo Parlamentario Unión del Pueblo Navarro (UPN), al amparo de lo dispuesto en el Reglamento de la Cámara, realiza la siguiente pregunta oral dirigida a la Presidenta del Gobierno de Navarra para su contestación en el Pleno.</w:t>
      </w:r>
    </w:p>
    <w:p w14:paraId="257ACD71" w14:textId="2E9C786A" w:rsidR="00305F4A" w:rsidRPr="00305F4A" w:rsidRDefault="00305F4A" w:rsidP="00305F4A">
      <w:pPr>
        <w:spacing w:before="100" w:beforeAutospacing="1" w:after="200"/>
        <w:jc w:val="both"/>
        <w:rPr>
          <w:rFonts w:ascii="Calibri" w:hAnsi="Calibri" w:cs="Calibri"/>
        </w:rPr>
      </w:pPr>
      <w:r w:rsidRPr="00305F4A">
        <w:rPr>
          <w:rFonts w:ascii="Calibri" w:hAnsi="Calibri" w:cs="Calibri"/>
        </w:rPr>
        <w:t xml:space="preserve">¿En qué localidades y ubicaciones concretas se van a implantar los nuevos centros de orientación y acogida, así como el resto de </w:t>
      </w:r>
      <w:proofErr w:type="gramStart"/>
      <w:r w:rsidRPr="00305F4A">
        <w:rPr>
          <w:rFonts w:ascii="Calibri" w:hAnsi="Calibri" w:cs="Calibri"/>
        </w:rPr>
        <w:t>plazas</w:t>
      </w:r>
      <w:proofErr w:type="gramEnd"/>
      <w:r w:rsidRPr="00305F4A">
        <w:rPr>
          <w:rFonts w:ascii="Calibri" w:hAnsi="Calibri" w:cs="Calibri"/>
        </w:rPr>
        <w:t xml:space="preserve"> que, según anunció la Consejera de Derechos Sociales, Economía Social y Empleo,</w:t>
      </w:r>
      <w:r w:rsidR="003A33E2">
        <w:rPr>
          <w:rFonts w:ascii="Calibri" w:hAnsi="Calibri" w:cs="Calibri"/>
        </w:rPr>
        <w:t xml:space="preserve"> </w:t>
      </w:r>
      <w:r w:rsidRPr="00305F4A">
        <w:rPr>
          <w:rFonts w:ascii="Calibri" w:hAnsi="Calibri" w:cs="Calibri"/>
        </w:rPr>
        <w:t>se van a abrir en los próximos meses en Navarra para atender a los menores migrantes no acompañados que se espera recibir en los próximos meses?</w:t>
      </w:r>
    </w:p>
    <w:p w14:paraId="2C4071E0" w14:textId="333A64B6" w:rsidR="00305F4A" w:rsidRPr="00305F4A" w:rsidRDefault="00305F4A" w:rsidP="00305F4A">
      <w:pPr>
        <w:spacing w:before="100" w:beforeAutospacing="1" w:after="200"/>
        <w:jc w:val="both"/>
        <w:rPr>
          <w:rFonts w:ascii="Calibri" w:hAnsi="Calibri" w:cs="Calibri"/>
        </w:rPr>
      </w:pPr>
      <w:r w:rsidRPr="00305F4A">
        <w:rPr>
          <w:rFonts w:ascii="Calibri" w:hAnsi="Calibri" w:cs="Calibri"/>
        </w:rPr>
        <w:t>Pamplona, a 8 de mayo de 2025</w:t>
      </w:r>
    </w:p>
    <w:p w14:paraId="5DB233AF" w14:textId="6FDB1B1E" w:rsidR="00305F4A" w:rsidRPr="00305F4A" w:rsidRDefault="00305F4A" w:rsidP="00305F4A">
      <w:pPr>
        <w:spacing w:before="100" w:beforeAutospacing="1" w:after="200"/>
        <w:jc w:val="both"/>
        <w:rPr>
          <w:rFonts w:ascii="Calibri" w:hAnsi="Calibri" w:cs="Calibri"/>
        </w:rPr>
      </w:pPr>
      <w:r w:rsidRPr="00305F4A">
        <w:rPr>
          <w:rFonts w:ascii="Calibri" w:hAnsi="Calibri" w:cs="Calibri"/>
        </w:rPr>
        <w:t>La Parlamentaria Foral: Cristina López Mañero</w:t>
      </w:r>
    </w:p>
    <w:sectPr w:rsidR="00305F4A" w:rsidRPr="00305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4A"/>
    <w:rsid w:val="00035A55"/>
    <w:rsid w:val="000E1226"/>
    <w:rsid w:val="00305F4A"/>
    <w:rsid w:val="00390CE9"/>
    <w:rsid w:val="003A33E2"/>
    <w:rsid w:val="003E3E22"/>
    <w:rsid w:val="004F4B1B"/>
    <w:rsid w:val="005762CC"/>
    <w:rsid w:val="00600DE2"/>
    <w:rsid w:val="0066179D"/>
    <w:rsid w:val="0066283F"/>
    <w:rsid w:val="008D7F85"/>
    <w:rsid w:val="00A03A15"/>
    <w:rsid w:val="00A36075"/>
    <w:rsid w:val="00A877BA"/>
    <w:rsid w:val="00B0049F"/>
    <w:rsid w:val="00B81112"/>
    <w:rsid w:val="00C01BD6"/>
    <w:rsid w:val="00D06E2D"/>
    <w:rsid w:val="00E2340F"/>
    <w:rsid w:val="00E67583"/>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E401"/>
  <w15:chartTrackingRefBased/>
  <w15:docId w15:val="{8D48558E-A15D-4412-89B6-5B144DDF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05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5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5F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5F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5F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5F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5F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5F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5F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05F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5F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5F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5F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5F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5F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5F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5F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5F4A"/>
    <w:rPr>
      <w:rFonts w:eastAsiaTheme="majorEastAsia" w:cstheme="majorBidi"/>
      <w:color w:val="272727" w:themeColor="text1" w:themeTint="D8"/>
    </w:rPr>
  </w:style>
  <w:style w:type="paragraph" w:styleId="Ttulo">
    <w:name w:val="Title"/>
    <w:basedOn w:val="Normal"/>
    <w:next w:val="Normal"/>
    <w:link w:val="TtuloCar"/>
    <w:uiPriority w:val="10"/>
    <w:qFormat/>
    <w:rsid w:val="00305F4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5F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5F4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5F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F4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05F4A"/>
    <w:rPr>
      <w:i/>
      <w:iCs/>
      <w:color w:val="404040" w:themeColor="text1" w:themeTint="BF"/>
    </w:rPr>
  </w:style>
  <w:style w:type="character" w:styleId="nfasisintenso">
    <w:name w:val="Intense Emphasis"/>
    <w:basedOn w:val="Fuentedeprrafopredeter"/>
    <w:uiPriority w:val="21"/>
    <w:qFormat/>
    <w:rsid w:val="00305F4A"/>
    <w:rPr>
      <w:i/>
      <w:iCs/>
      <w:color w:val="0F4761" w:themeColor="accent1" w:themeShade="BF"/>
    </w:rPr>
  </w:style>
  <w:style w:type="paragraph" w:styleId="Citadestacada">
    <w:name w:val="Intense Quote"/>
    <w:basedOn w:val="Normal"/>
    <w:next w:val="Normal"/>
    <w:link w:val="CitadestacadaCar"/>
    <w:uiPriority w:val="30"/>
    <w:qFormat/>
    <w:rsid w:val="00305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5F4A"/>
    <w:rPr>
      <w:i/>
      <w:iCs/>
      <w:color w:val="0F4761" w:themeColor="accent1" w:themeShade="BF"/>
    </w:rPr>
  </w:style>
  <w:style w:type="character" w:styleId="Referenciaintensa">
    <w:name w:val="Intense Reference"/>
    <w:basedOn w:val="Fuentedeprrafopredeter"/>
    <w:uiPriority w:val="32"/>
    <w:qFormat/>
    <w:rsid w:val="00305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625</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2025-05-09T06:23:00Z</dcterms:created>
  <dcterms:modified xsi:type="dcterms:W3CDTF">2025-05-12T09:42:00Z</dcterms:modified>
</cp:coreProperties>
</file>