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9FB4" w14:textId="6D688E83" w:rsidR="00B065BA" w:rsidRPr="00325ABF" w:rsidRDefault="00325ABF" w:rsidP="00325ABF">
      <w:pPr>
        <w:jc w:val="both"/>
        <w:rPr>
          <w:rFonts w:ascii="Calibri" w:hAnsi="Calibri" w:cs="Calibri"/>
        </w:rPr>
      </w:pPr>
      <w:r>
        <w:rPr>
          <w:rFonts w:ascii="Calibri" w:hAnsi="Calibri"/>
        </w:rPr>
        <w:t xml:space="preserve">25POR-219</w:t>
      </w:r>
    </w:p>
    <w:p w14:paraId="153BF40A" w14:textId="77777777" w:rsidR="00325ABF" w:rsidRPr="00325ABF" w:rsidRDefault="00325ABF" w:rsidP="00325ABF">
      <w:pPr>
        <w:jc w:val="both"/>
        <w:rPr>
          <w:rFonts w:ascii="Calibri" w:hAnsi="Calibri" w:cs="Calibri"/>
        </w:rPr>
      </w:pPr>
      <w:r>
        <w:rPr>
          <w:rFonts w:ascii="Calibri" w:hAnsi="Calibri"/>
        </w:rPr>
        <w:t xml:space="preserve">Unión del Pueblo Navarro (UPN) talde parlamentarioari atxikia dagoen eta Nafarroako Gorteetako kide den Miguel Bujanda Cirauqui jaunak honako galdera hau egiten dio Nafarroako Gobernuko Landa Garapeneko eta Ingurumeneko kontseilariari, batzordean ahoz erantzun dezan:</w:t>
      </w:r>
    </w:p>
    <w:p w14:paraId="14541A59" w14:textId="77777777" w:rsidR="00325ABF" w:rsidRPr="00325ABF" w:rsidRDefault="00325ABF" w:rsidP="00325ABF">
      <w:pPr>
        <w:jc w:val="both"/>
        <w:rPr>
          <w:rFonts w:ascii="Calibri" w:hAnsi="Calibri" w:cs="Calibri"/>
        </w:rPr>
      </w:pPr>
      <w:r>
        <w:rPr>
          <w:rFonts w:ascii="Calibri" w:hAnsi="Calibri"/>
        </w:rPr>
        <w:t xml:space="preserve">Mendazan ura hartzeko beste putzu bat abian jartzeak ingurumen-inpaktua izanen luke Lokizko akuiferoan, zeina dokumentaturik baitago behar baino gehiago ustiaturik dagoela,  ez daukala administrazio-emakidarik indarrean eta afekzioak eragiten ari dela Ega ibaiaren iturburu naturaletan eta emari ekologikoetan. Landa Garapeneko eta Ingurumeneko Departamentuak aurreikusita al dauka ingurumen-inpaktu metatu horri buruzko txosten berezirik egitea?</w:t>
      </w:r>
    </w:p>
    <w:p w14:paraId="4992D729" w14:textId="77777777" w:rsidR="00325ABF" w:rsidRPr="00325ABF" w:rsidRDefault="00325ABF" w:rsidP="00325ABF">
      <w:pPr>
        <w:jc w:val="both"/>
        <w:rPr>
          <w:rFonts w:ascii="Calibri" w:hAnsi="Calibri" w:cs="Calibri"/>
        </w:rPr>
      </w:pPr>
      <w:r>
        <w:rPr>
          <w:rFonts w:ascii="Calibri" w:hAnsi="Calibri"/>
        </w:rPr>
        <w:t xml:space="preserve">Iruñean, 2025eko maiatzaren 23an</w:t>
      </w:r>
    </w:p>
    <w:p w14:paraId="5691873C" w14:textId="103A4E1E" w:rsidR="00325ABF" w:rsidRPr="00325ABF" w:rsidRDefault="00325ABF" w:rsidP="00325ABF">
      <w:pPr>
        <w:jc w:val="both"/>
        <w:rPr>
          <w:rFonts w:ascii="Calibri" w:hAnsi="Calibri" w:cs="Calibri"/>
        </w:rPr>
      </w:pPr>
      <w:r>
        <w:rPr>
          <w:rFonts w:ascii="Calibri" w:hAnsi="Calibri"/>
        </w:rPr>
        <w:t xml:space="preserve">Foru parlamentaria: Miguel Bujanda Cirauqui</w:t>
      </w:r>
    </w:p>
    <w:sectPr w:rsidR="00325ABF" w:rsidRPr="00325AB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BF"/>
    <w:rsid w:val="000370A0"/>
    <w:rsid w:val="000820DB"/>
    <w:rsid w:val="000A3E45"/>
    <w:rsid w:val="000B399C"/>
    <w:rsid w:val="00102BA2"/>
    <w:rsid w:val="001E34F2"/>
    <w:rsid w:val="00242C60"/>
    <w:rsid w:val="002E551E"/>
    <w:rsid w:val="00325ABF"/>
    <w:rsid w:val="00337EB8"/>
    <w:rsid w:val="0035620E"/>
    <w:rsid w:val="003C1B1F"/>
    <w:rsid w:val="004300BA"/>
    <w:rsid w:val="00597020"/>
    <w:rsid w:val="00603382"/>
    <w:rsid w:val="0061120D"/>
    <w:rsid w:val="006F2590"/>
    <w:rsid w:val="00710D6B"/>
    <w:rsid w:val="00845D68"/>
    <w:rsid w:val="00854C8E"/>
    <w:rsid w:val="00867E1D"/>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1D8E"/>
  <w15:chartTrackingRefBased/>
  <w15:docId w15:val="{DF77B563-C1E0-4CDD-ABEC-0FC64EC0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5A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A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A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A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A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A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A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A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5A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5A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5A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5A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5A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5A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5A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5ABF"/>
    <w:rPr>
      <w:rFonts w:eastAsiaTheme="majorEastAsia" w:cstheme="majorBidi"/>
      <w:color w:val="272727" w:themeColor="text1" w:themeTint="D8"/>
    </w:rPr>
  </w:style>
  <w:style w:type="paragraph" w:styleId="Ttulo">
    <w:name w:val="Title"/>
    <w:basedOn w:val="Normal"/>
    <w:next w:val="Normal"/>
    <w:link w:val="TtuloCar"/>
    <w:uiPriority w:val="10"/>
    <w:qFormat/>
    <w:rsid w:val="0032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5A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5A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5A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5ABF"/>
    <w:pPr>
      <w:spacing w:before="160"/>
      <w:jc w:val="center"/>
    </w:pPr>
    <w:rPr>
      <w:i/>
      <w:iCs/>
      <w:color w:val="404040" w:themeColor="text1" w:themeTint="BF"/>
    </w:rPr>
  </w:style>
  <w:style w:type="character" w:customStyle="1" w:styleId="CitaCar">
    <w:name w:val="Cita Car"/>
    <w:basedOn w:val="Fuentedeprrafopredeter"/>
    <w:link w:val="Cita"/>
    <w:uiPriority w:val="29"/>
    <w:rsid w:val="00325ABF"/>
    <w:rPr>
      <w:i/>
      <w:iCs/>
      <w:color w:val="404040" w:themeColor="text1" w:themeTint="BF"/>
    </w:rPr>
  </w:style>
  <w:style w:type="paragraph" w:styleId="Prrafodelista">
    <w:name w:val="List Paragraph"/>
    <w:basedOn w:val="Normal"/>
    <w:uiPriority w:val="34"/>
    <w:qFormat/>
    <w:rsid w:val="00325ABF"/>
    <w:pPr>
      <w:ind w:left="720"/>
      <w:contextualSpacing/>
    </w:pPr>
  </w:style>
  <w:style w:type="character" w:styleId="nfasisintenso">
    <w:name w:val="Intense Emphasis"/>
    <w:basedOn w:val="Fuentedeprrafopredeter"/>
    <w:uiPriority w:val="21"/>
    <w:qFormat/>
    <w:rsid w:val="00325ABF"/>
    <w:rPr>
      <w:i/>
      <w:iCs/>
      <w:color w:val="0F4761" w:themeColor="accent1" w:themeShade="BF"/>
    </w:rPr>
  </w:style>
  <w:style w:type="paragraph" w:styleId="Citadestacada">
    <w:name w:val="Intense Quote"/>
    <w:basedOn w:val="Normal"/>
    <w:next w:val="Normal"/>
    <w:link w:val="CitadestacadaCar"/>
    <w:uiPriority w:val="30"/>
    <w:qFormat/>
    <w:rsid w:val="0032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ABF"/>
    <w:rPr>
      <w:i/>
      <w:iCs/>
      <w:color w:val="0F4761" w:themeColor="accent1" w:themeShade="BF"/>
    </w:rPr>
  </w:style>
  <w:style w:type="character" w:styleId="Referenciaintensa">
    <w:name w:val="Intense Reference"/>
    <w:basedOn w:val="Fuentedeprrafopredeter"/>
    <w:uiPriority w:val="32"/>
    <w:qFormat/>
    <w:rsid w:val="00325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670</Characters>
  <Application>Microsoft Office Word</Application>
  <DocSecurity>0</DocSecurity>
  <Lines>5</Lines>
  <Paragraphs>1</Paragraphs>
  <ScaleCrop>false</ScaleCrop>
  <Company>HP Inc.</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2025-05-30T06:39:00Z</dcterms:created>
  <dcterms:modified xsi:type="dcterms:W3CDTF">2025-05-30T06:40:00Z</dcterms:modified>
</cp:coreProperties>
</file>