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B7B15" w14:textId="77777777" w:rsidR="00930861" w:rsidRPr="00930861" w:rsidRDefault="00930861" w:rsidP="00930861">
      <w:pPr>
        <w:rPr>
          <w:rStyle w:val="Normal1"/>
          <w:b/>
          <w:bCs/>
          <w:spacing w:val="-1"/>
          <w:lang w:val="eu-ES"/>
        </w:rPr>
      </w:pPr>
      <w:r w:rsidRPr="00930861">
        <w:rPr>
          <w:rStyle w:val="Normal1"/>
          <w:b/>
          <w:bCs/>
          <w:spacing w:val="-1"/>
          <w:lang w:val="eu-ES"/>
        </w:rPr>
        <w:t>11-25/PRO-00014. Foru-lege proposamena, Nafarroako Toki Ogasunei buruzko martxoaren 10eko 2/1995 Foru Legea aldatzen duena</w:t>
      </w:r>
    </w:p>
    <w:p w14:paraId="0B1671E2" w14:textId="531BC61C" w:rsidR="00930861" w:rsidRDefault="00930861" w:rsidP="00930861">
      <w:pPr>
        <w:rPr>
          <w:rStyle w:val="Normal1"/>
          <w:spacing w:val="-1"/>
          <w:lang w:val="eu-ES"/>
        </w:rPr>
      </w:pPr>
      <w:r w:rsidRPr="00930861">
        <w:rPr>
          <w:rStyle w:val="Normal1"/>
          <w:spacing w:val="-1"/>
          <w:lang w:val="eu-ES"/>
        </w:rPr>
        <w:t>Osoko Bilkurak ezetsi du</w:t>
      </w:r>
    </w:p>
    <w:p w14:paraId="7822CDAC" w14:textId="0BB3C843" w:rsidR="00AE53C0" w:rsidRPr="00930861" w:rsidRDefault="00930861">
      <w:pPr>
        <w:rPr>
          <w:rStyle w:val="Normal1"/>
          <w:spacing w:val="-1"/>
          <w:lang w:val="eu-ES"/>
        </w:rPr>
      </w:pPr>
      <w:r w:rsidRPr="00930861">
        <w:rPr>
          <w:rStyle w:val="Normal1"/>
          <w:spacing w:val="-1"/>
          <w:lang w:val="eu-ES"/>
        </w:rPr>
        <w:t>Nafarroako Parlamentuko Osoko Bilkurak, 2025eko ekainaren 26an egindako bileran, eze</w:t>
      </w:r>
      <w:r w:rsidRPr="00930861">
        <w:rPr>
          <w:rStyle w:val="Normal1"/>
          <w:spacing w:val="-1"/>
          <w:lang w:val="eu-ES"/>
        </w:rPr>
        <w:softHyphen/>
      </w:r>
      <w:r w:rsidRPr="00930861">
        <w:rPr>
          <w:rStyle w:val="Normal1"/>
          <w:spacing w:val="-1"/>
          <w:lang w:val="eu-ES"/>
        </w:rPr>
        <w:t>tsi egin du Nafarroako Toki Ogasunei buruzko martxoaren 10eko 2/1995 Foru Legea aldatzen duen foru-lege proposamena.</w:t>
      </w:r>
    </w:p>
    <w:p w14:paraId="6A392828" w14:textId="3EDBA773" w:rsidR="00AE53C0" w:rsidRPr="00930861" w:rsidRDefault="00930861">
      <w:pPr>
        <w:rPr>
          <w:rStyle w:val="Normal1"/>
          <w:lang w:val="eu-ES"/>
        </w:rPr>
      </w:pPr>
      <w:r w:rsidRPr="00930861">
        <w:rPr>
          <w:rStyle w:val="Normal1"/>
          <w:lang w:val="eu-ES"/>
        </w:rPr>
        <w:t>Legebil</w:t>
      </w:r>
      <w:r w:rsidRPr="00930861">
        <w:rPr>
          <w:rStyle w:val="Normal1"/>
          <w:lang w:val="eu-ES"/>
        </w:rPr>
        <w:t>tzarreko Erregelamenduko 179 artikuluan ezarritakoa betez, argitara dadin agin</w:t>
      </w:r>
      <w:r w:rsidRPr="00930861">
        <w:rPr>
          <w:rStyle w:val="Normal1"/>
          <w:lang w:val="eu-ES"/>
        </w:rPr>
        <w:t>tzen da.</w:t>
      </w:r>
    </w:p>
    <w:p w14:paraId="2DC67D4B" w14:textId="77777777" w:rsidR="00AE53C0" w:rsidRPr="00930861" w:rsidRDefault="00930861">
      <w:pPr>
        <w:rPr>
          <w:rStyle w:val="Normal1"/>
          <w:lang w:val="eu-ES"/>
        </w:rPr>
      </w:pPr>
      <w:r w:rsidRPr="00930861">
        <w:rPr>
          <w:rStyle w:val="Normal1"/>
          <w:lang w:val="eu-ES"/>
        </w:rPr>
        <w:t>Iruñean, 2025eko ekainaren 27an</w:t>
      </w:r>
    </w:p>
    <w:p w14:paraId="32C17C44" w14:textId="77777777" w:rsidR="00AE53C0" w:rsidRPr="00930861" w:rsidRDefault="00930861">
      <w:pPr>
        <w:rPr>
          <w:rStyle w:val="Normal1"/>
          <w:lang w:val="eu-ES"/>
        </w:rPr>
      </w:pPr>
      <w:r w:rsidRPr="00930861">
        <w:rPr>
          <w:rStyle w:val="Normal1"/>
          <w:lang w:val="eu-ES"/>
        </w:rPr>
        <w:t>Lehendakaria: Unai Hualde Iglesias</w:t>
      </w:r>
    </w:p>
    <w:sectPr w:rsidR="00AE53C0" w:rsidRPr="009308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53C0"/>
    <w:rsid w:val="00737703"/>
    <w:rsid w:val="00930861"/>
    <w:rsid w:val="00A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D2D7"/>
  <w15:docId w15:val="{8191877E-51D6-4DBE-96A6-08B271624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10000"/>
        <w:lang w:val="en-US" w:eastAsia="en-US" w:bidi="en-US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link w:val="Normal1"/>
    <w:qFormat/>
    <w:pPr>
      <w:keepLines/>
      <w:spacing w:after="113" w:line="230" w:lineRule="exact"/>
      <w:ind w:firstLine="283"/>
      <w:jc w:val="both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ormal1">
    <w:name w:val="Normal1"/>
    <w:rPr>
      <w:rFonts w:ascii="Helvetica LT Std" w:eastAsia="Helvetica LT Std" w:hAnsi="Helvetica LT Std" w:cs="Helvetica LT Std"/>
      <w:sz w:val="19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433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Cestao, Nerea</cp:lastModifiedBy>
  <cp:revision>2</cp:revision>
  <dcterms:created xsi:type="dcterms:W3CDTF">2025-07-01T05:40:00Z</dcterms:created>
  <dcterms:modified xsi:type="dcterms:W3CDTF">2025-07-01T05:40:00Z</dcterms:modified>
</cp:coreProperties>
</file>