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1D2DBBB2" w:rsidR="003F7434" w:rsidRDefault="00D207D8" w:rsidP="006820C6">
      <w:pPr>
        <w:spacing w:after="120" w:line="276" w:lineRule="auto"/>
        <w:jc w:val="both"/>
        <w:rPr>
          <w:rFonts w:ascii="Calibri" w:hAnsi="Calibri" w:cs="Calibri"/>
        </w:rPr>
      </w:pPr>
      <w:r>
        <w:rPr>
          <w:rFonts w:ascii="Calibri" w:hAnsi="Calibri"/>
        </w:rPr>
        <w:t xml:space="preserve">25POR-266</w:t>
      </w:r>
    </w:p>
    <w:p w14:paraId="062B7159" w14:textId="20F99A24" w:rsidR="00DA5050" w:rsidRPr="00DA5050" w:rsidRDefault="00DA5050" w:rsidP="00DA5050">
      <w:pPr>
        <w:spacing w:after="120" w:line="276" w:lineRule="auto"/>
        <w:jc w:val="both"/>
        <w:rPr>
          <w:rFonts w:ascii="Calibri" w:hAnsi="Calibri" w:cs="Calibri"/>
        </w:rPr>
      </w:pPr>
      <w:r>
        <w:rPr>
          <w:rFonts w:ascii="Calibri" w:hAnsi="Calibri"/>
        </w:rPr>
        <w:t xml:space="preserve">Nafarroako Alderdi Sozialista talde parlamentarioari atxikitako foru parlamentari Carlos Mena Blasco jaunak, Legebiltzarreko Erregelamenduan ezarritakoaren babesean, honako galdera hau egiten dio Landa Garapeneko eta Ingurumeneko kontseilariari, Osoko Bilkuran ahoz erantzun dezan:</w:t>
      </w:r>
    </w:p>
    <w:p w14:paraId="417A911F" w14:textId="2B83830E" w:rsidR="00DA5050" w:rsidRPr="00DA5050" w:rsidRDefault="00DA5050" w:rsidP="00DA5050">
      <w:pPr>
        <w:spacing w:after="120" w:line="276" w:lineRule="auto"/>
        <w:jc w:val="both"/>
        <w:rPr>
          <w:rFonts w:ascii="Calibri" w:hAnsi="Calibri" w:cs="Calibri"/>
        </w:rPr>
      </w:pPr>
      <w:r>
        <w:rPr>
          <w:rFonts w:ascii="Calibri" w:hAnsi="Calibri"/>
        </w:rPr>
        <w:t xml:space="preserve">Nekazaritza Politika Erkidea (NPE), zeina Erromako Itunaren bidez sortu baitzen, funtsezkoa izan da Europar Batasunean elikadura-segurtasunari, landa-garapenari eta lurralde-kohesioari begira.</w:t>
      </w:r>
      <w:r>
        <w:rPr>
          <w:rFonts w:ascii="Calibri" w:hAnsi="Calibri"/>
        </w:rPr>
        <w:t xml:space="preserve"> </w:t>
      </w:r>
      <w:r>
        <w:rPr>
          <w:rFonts w:ascii="Calibri" w:hAnsi="Calibri"/>
        </w:rPr>
        <w:t xml:space="preserve">Europako Batzordeak iragarri du sorta nazional bakarretan integratuko direla aurrekontu-programa guztiak; hortaz, politika independente gisa desagertuko litzateke Nekazaritza Politika Erkidea.</w:t>
      </w:r>
      <w:r>
        <w:rPr>
          <w:rFonts w:ascii="Calibri" w:hAnsi="Calibri"/>
        </w:rPr>
        <w:t xml:space="preserve"> </w:t>
      </w:r>
      <w:r>
        <w:rPr>
          <w:rFonts w:ascii="Calibri" w:hAnsi="Calibri"/>
        </w:rPr>
        <w:t xml:space="preserve">Aldaketa horrek ziurgabetasuna eragiten du Nafarroako ustiategietan; izan ere, arriskuan jartzen da laguntza-esparru erkide bat egotea, eta estatuek aurrekontuen arloan hartutako erabakien mende jartzen ditu nekazaritza-errentak, halako moldez non lehiakortasuna gal bailiteke, bai eta lurralde-orekarako laguntza ere.</w:t>
      </w:r>
    </w:p>
    <w:p w14:paraId="1F94475A" w14:textId="77777777" w:rsidR="00DA5050" w:rsidRPr="00DA5050" w:rsidRDefault="00DA5050" w:rsidP="00DA5050">
      <w:pPr>
        <w:spacing w:after="120" w:line="276" w:lineRule="auto"/>
        <w:jc w:val="both"/>
        <w:rPr>
          <w:rFonts w:ascii="Calibri" w:hAnsi="Calibri" w:cs="Calibri"/>
        </w:rPr>
      </w:pPr>
      <w:r>
        <w:rPr>
          <w:rFonts w:ascii="Calibri" w:hAnsi="Calibri"/>
        </w:rPr>
        <w:t xml:space="preserve">Nafarroako Gobernuak nola eginen dio aurre Nekazaritza Politika Erkidearen aro berriari?</w:t>
      </w:r>
    </w:p>
    <w:p w14:paraId="0394DBF0" w14:textId="48961C78" w:rsidR="00DA5050" w:rsidRDefault="00DA5050" w:rsidP="00DA5050">
      <w:pPr>
        <w:spacing w:after="120" w:line="276" w:lineRule="auto"/>
        <w:jc w:val="both"/>
        <w:rPr>
          <w:rFonts w:ascii="Calibri" w:hAnsi="Calibri" w:cs="Calibri"/>
        </w:rPr>
      </w:pPr>
      <w:r>
        <w:rPr>
          <w:rFonts w:ascii="Calibri" w:hAnsi="Calibri"/>
        </w:rPr>
        <w:t xml:space="preserve">Iruñean, 2025eko abuztuaren 11n</w:t>
      </w:r>
    </w:p>
    <w:p w14:paraId="328819A0" w14:textId="229B266E" w:rsidR="004E6C5E" w:rsidRPr="004E6C5E" w:rsidRDefault="00DA5050" w:rsidP="004E6C5E">
      <w:pPr>
        <w:spacing w:after="120" w:line="276" w:lineRule="auto"/>
        <w:jc w:val="both"/>
        <w:rPr>
          <w:rFonts w:ascii="Calibri" w:hAnsi="Calibri" w:cs="Calibri"/>
        </w:rPr>
      </w:pPr>
      <w:r>
        <w:rPr>
          <w:rFonts w:ascii="Calibri" w:hAnsi="Calibri"/>
        </w:rPr>
        <w:t xml:space="preserve">Foru parlamentaria: Carlos Mena Blasco</w:t>
      </w:r>
    </w:p>
    <w:sectPr w:rsidR="004E6C5E" w:rsidRPr="004E6C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0959773">
    <w:abstractNumId w:val="3"/>
  </w:num>
  <w:num w:numId="2" w16cid:durableId="941912506">
    <w:abstractNumId w:val="0"/>
  </w:num>
  <w:num w:numId="3" w16cid:durableId="671567519">
    <w:abstractNumId w:val="1"/>
  </w:num>
  <w:num w:numId="4" w16cid:durableId="952982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42127"/>
    <w:rsid w:val="002B5866"/>
    <w:rsid w:val="002C2CBA"/>
    <w:rsid w:val="002F1B15"/>
    <w:rsid w:val="002F7EA0"/>
    <w:rsid w:val="003A50E0"/>
    <w:rsid w:val="003F7434"/>
    <w:rsid w:val="00425A91"/>
    <w:rsid w:val="0045436C"/>
    <w:rsid w:val="00474235"/>
    <w:rsid w:val="004E6C5E"/>
    <w:rsid w:val="005022DF"/>
    <w:rsid w:val="005141D3"/>
    <w:rsid w:val="00517634"/>
    <w:rsid w:val="005778F1"/>
    <w:rsid w:val="00627D2E"/>
    <w:rsid w:val="00653469"/>
    <w:rsid w:val="006747A5"/>
    <w:rsid w:val="006820C6"/>
    <w:rsid w:val="006F16DD"/>
    <w:rsid w:val="00715306"/>
    <w:rsid w:val="0071689D"/>
    <w:rsid w:val="0072313D"/>
    <w:rsid w:val="00727D6C"/>
    <w:rsid w:val="008C666C"/>
    <w:rsid w:val="008E408E"/>
    <w:rsid w:val="00911504"/>
    <w:rsid w:val="0094372D"/>
    <w:rsid w:val="00984068"/>
    <w:rsid w:val="00A05A80"/>
    <w:rsid w:val="00A45945"/>
    <w:rsid w:val="00A62289"/>
    <w:rsid w:val="00A87C76"/>
    <w:rsid w:val="00AE2BC2"/>
    <w:rsid w:val="00AE508C"/>
    <w:rsid w:val="00B42F2E"/>
    <w:rsid w:val="00B46472"/>
    <w:rsid w:val="00B93148"/>
    <w:rsid w:val="00BD5B8E"/>
    <w:rsid w:val="00BF3DD5"/>
    <w:rsid w:val="00BF6CCC"/>
    <w:rsid w:val="00C111F9"/>
    <w:rsid w:val="00C507D2"/>
    <w:rsid w:val="00CA6AFD"/>
    <w:rsid w:val="00CC0108"/>
    <w:rsid w:val="00D10586"/>
    <w:rsid w:val="00D207D8"/>
    <w:rsid w:val="00D81915"/>
    <w:rsid w:val="00DA5050"/>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157</Words>
  <Characters>869</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15</cp:revision>
  <dcterms:created xsi:type="dcterms:W3CDTF">2025-06-17T06:41:00Z</dcterms:created>
  <dcterms:modified xsi:type="dcterms:W3CDTF">2025-08-27T05:42:00Z</dcterms:modified>
</cp:coreProperties>
</file>