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88B90" w14:textId="77777777" w:rsidR="000C5564" w:rsidRPr="009C4713" w:rsidRDefault="000C5564" w:rsidP="009C4713">
      <w:pPr>
        <w:spacing w:line="276" w:lineRule="auto"/>
        <w:jc w:val="both"/>
        <w:rPr>
          <w:rFonts w:ascii="Arial" w:hAnsi="Arial" w:cs="Arial"/>
          <w:sz w:val="22"/>
          <w:szCs w:val="24"/>
        </w:rPr>
      </w:pPr>
      <w:r w:rsidRPr="009C4713">
        <w:rPr>
          <w:rFonts w:ascii="Arial" w:hAnsi="Arial" w:cs="Arial"/>
          <w:sz w:val="22"/>
          <w:szCs w:val="24"/>
        </w:rPr>
        <w:t>La consejera de Derechos Sociales, Economía Social y Empleo del Gobierno de Navarra, en relación con la pregunta para su contestación por escrito formulada por la Parlamentaria Foral Ilma. Sra. Dª Cristina López Mañero, adscrita al Grupo Parlamentario Unión del Pueblo Navarro, en la que solicita (11-25/PES-00267):</w:t>
      </w:r>
    </w:p>
    <w:p w14:paraId="2BDEF4DF" w14:textId="77777777" w:rsidR="000C5564" w:rsidRPr="009C4713" w:rsidRDefault="000C5564" w:rsidP="009C4713">
      <w:pPr>
        <w:spacing w:line="276" w:lineRule="auto"/>
        <w:jc w:val="both"/>
        <w:rPr>
          <w:rFonts w:ascii="Arial" w:hAnsi="Arial" w:cs="Arial"/>
          <w:sz w:val="22"/>
          <w:szCs w:val="24"/>
        </w:rPr>
      </w:pPr>
    </w:p>
    <w:p w14:paraId="2364D585" w14:textId="77777777" w:rsidR="009C4713" w:rsidRPr="009C4713" w:rsidRDefault="009C4713" w:rsidP="009C4713">
      <w:pPr>
        <w:spacing w:line="276" w:lineRule="auto"/>
        <w:jc w:val="both"/>
        <w:rPr>
          <w:rFonts w:ascii="Arial" w:hAnsi="Arial" w:cs="Arial"/>
          <w:i/>
          <w:sz w:val="22"/>
          <w:szCs w:val="24"/>
        </w:rPr>
      </w:pPr>
      <w:r>
        <w:rPr>
          <w:rFonts w:ascii="Arial" w:hAnsi="Arial" w:cs="Arial"/>
          <w:i/>
          <w:sz w:val="22"/>
          <w:szCs w:val="24"/>
        </w:rPr>
        <w:t xml:space="preserve">- </w:t>
      </w:r>
      <w:r w:rsidR="000C5564" w:rsidRPr="009C4713">
        <w:rPr>
          <w:rFonts w:ascii="Arial" w:hAnsi="Arial" w:cs="Arial"/>
          <w:i/>
          <w:sz w:val="22"/>
          <w:szCs w:val="24"/>
        </w:rPr>
        <w:t>¿Ha recibido el Gobierno de Navarra alguna comunicación en relación con la posible distribución de menores no acompañados que han solicitado asilo y que están en Canarias a la espera de que el Gobierno de España los acoja y se haga carga de ellos?</w:t>
      </w:r>
    </w:p>
    <w:p w14:paraId="6E60263B" w14:textId="77777777" w:rsidR="000C5564" w:rsidRPr="009C4713" w:rsidRDefault="009C4713" w:rsidP="009C4713">
      <w:pPr>
        <w:spacing w:line="276" w:lineRule="auto"/>
        <w:jc w:val="both"/>
        <w:rPr>
          <w:rFonts w:ascii="Arial" w:hAnsi="Arial" w:cs="Arial"/>
          <w:i/>
          <w:sz w:val="22"/>
          <w:szCs w:val="24"/>
        </w:rPr>
      </w:pPr>
      <w:r>
        <w:rPr>
          <w:rFonts w:ascii="Arial" w:hAnsi="Arial" w:cs="Arial"/>
          <w:i/>
          <w:sz w:val="22"/>
          <w:szCs w:val="24"/>
        </w:rPr>
        <w:t xml:space="preserve">- </w:t>
      </w:r>
      <w:r w:rsidR="000C5564" w:rsidRPr="009C4713">
        <w:rPr>
          <w:rFonts w:ascii="Arial" w:hAnsi="Arial" w:cs="Arial"/>
          <w:i/>
          <w:sz w:val="22"/>
          <w:szCs w:val="24"/>
        </w:rPr>
        <w:t>En caso de que llegue a Navarra algún número de ellos, ¿dónde se alojarían?</w:t>
      </w:r>
    </w:p>
    <w:p w14:paraId="79A79A3E" w14:textId="77777777" w:rsidR="000C5564" w:rsidRPr="009C4713" w:rsidRDefault="000C5564" w:rsidP="009C4713">
      <w:pPr>
        <w:spacing w:line="276" w:lineRule="auto"/>
        <w:jc w:val="both"/>
        <w:rPr>
          <w:rFonts w:ascii="Arial" w:hAnsi="Arial" w:cs="Arial"/>
          <w:sz w:val="22"/>
          <w:szCs w:val="24"/>
        </w:rPr>
      </w:pPr>
    </w:p>
    <w:p w14:paraId="2DD5439F" w14:textId="77777777" w:rsidR="000C5564" w:rsidRPr="009C4713" w:rsidRDefault="000C5564" w:rsidP="009C4713">
      <w:pPr>
        <w:spacing w:line="276" w:lineRule="auto"/>
        <w:jc w:val="both"/>
        <w:rPr>
          <w:rFonts w:ascii="Arial" w:hAnsi="Arial" w:cs="Arial"/>
          <w:sz w:val="22"/>
          <w:szCs w:val="24"/>
        </w:rPr>
      </w:pPr>
      <w:r w:rsidRPr="009C4713">
        <w:rPr>
          <w:rFonts w:ascii="Arial" w:hAnsi="Arial" w:cs="Arial"/>
          <w:sz w:val="22"/>
          <w:szCs w:val="24"/>
        </w:rPr>
        <w:t xml:space="preserve">Tiene </w:t>
      </w:r>
      <w:r w:rsidR="009C4713" w:rsidRPr="009C4713">
        <w:rPr>
          <w:rFonts w:ascii="Arial" w:hAnsi="Arial" w:cs="Arial"/>
          <w:sz w:val="22"/>
          <w:szCs w:val="24"/>
        </w:rPr>
        <w:t>a</w:t>
      </w:r>
      <w:r w:rsidRPr="009C4713">
        <w:rPr>
          <w:rFonts w:ascii="Arial" w:hAnsi="Arial" w:cs="Arial"/>
          <w:sz w:val="22"/>
          <w:szCs w:val="24"/>
        </w:rPr>
        <w:t xml:space="preserve"> bien informar</w:t>
      </w:r>
      <w:r w:rsidR="009C4713" w:rsidRPr="009C4713">
        <w:rPr>
          <w:rFonts w:ascii="Arial" w:hAnsi="Arial" w:cs="Arial"/>
          <w:sz w:val="22"/>
          <w:szCs w:val="24"/>
        </w:rPr>
        <w:t xml:space="preserve"> de</w:t>
      </w:r>
      <w:r w:rsidRPr="009C4713">
        <w:rPr>
          <w:rFonts w:ascii="Arial" w:hAnsi="Arial" w:cs="Arial"/>
          <w:sz w:val="22"/>
          <w:szCs w:val="24"/>
        </w:rPr>
        <w:t xml:space="preserve"> lo siguiente:</w:t>
      </w:r>
    </w:p>
    <w:p w14:paraId="698FF16B" w14:textId="77777777" w:rsidR="009C4713" w:rsidRPr="009C4713" w:rsidRDefault="009C4713" w:rsidP="009C4713">
      <w:pPr>
        <w:spacing w:line="276" w:lineRule="auto"/>
        <w:jc w:val="both"/>
        <w:rPr>
          <w:rFonts w:ascii="Arial" w:hAnsi="Arial" w:cs="Arial"/>
          <w:sz w:val="22"/>
          <w:szCs w:val="24"/>
        </w:rPr>
      </w:pPr>
    </w:p>
    <w:p w14:paraId="522D7AB9" w14:textId="77777777" w:rsidR="009C4713" w:rsidRPr="009C4713" w:rsidRDefault="009C4713" w:rsidP="009C4713">
      <w:pPr>
        <w:spacing w:after="200" w:line="276" w:lineRule="auto"/>
        <w:jc w:val="both"/>
        <w:rPr>
          <w:rFonts w:ascii="Arial" w:hAnsi="Arial" w:cs="Arial"/>
          <w:sz w:val="22"/>
        </w:rPr>
      </w:pPr>
      <w:r w:rsidRPr="009C4713">
        <w:rPr>
          <w:rFonts w:ascii="Arial" w:hAnsi="Arial" w:cs="Arial"/>
          <w:sz w:val="22"/>
        </w:rPr>
        <w:t>El Departamento de Derechos Sociales, Economía Social y Empleo no ha recibido ninguna comunicación relativa a la distribución de menores no acompañados solicitantes de asilo que se encuentran en Canarias.</w:t>
      </w:r>
    </w:p>
    <w:p w14:paraId="35C9F7C7" w14:textId="77777777" w:rsidR="009C4713" w:rsidRPr="009C4713" w:rsidRDefault="009C4713" w:rsidP="009C4713">
      <w:pPr>
        <w:spacing w:line="276" w:lineRule="auto"/>
        <w:jc w:val="both"/>
        <w:rPr>
          <w:rFonts w:ascii="Arial" w:hAnsi="Arial" w:cs="Arial"/>
          <w:sz w:val="22"/>
        </w:rPr>
      </w:pPr>
      <w:r w:rsidRPr="009C4713">
        <w:rPr>
          <w:rFonts w:ascii="Arial" w:hAnsi="Arial" w:cs="Arial"/>
          <w:sz w:val="22"/>
        </w:rPr>
        <w:t>En la reunió</w:t>
      </w:r>
      <w:r w:rsidR="00C30C18">
        <w:rPr>
          <w:rFonts w:ascii="Arial" w:hAnsi="Arial" w:cs="Arial"/>
          <w:sz w:val="22"/>
        </w:rPr>
        <w:t>n de la Comisión Sectorial de Infancia y A</w:t>
      </w:r>
      <w:r w:rsidRPr="009C4713">
        <w:rPr>
          <w:rFonts w:ascii="Arial" w:hAnsi="Arial" w:cs="Arial"/>
          <w:sz w:val="22"/>
        </w:rPr>
        <w:t>dolescencia celebrada el pasado 8 de julio, sólo se trasladó la propuesta de distribución de niños, niñas y adolescentes migrantes no acompañados (excluidos los solicitantes de asilo) ante la situación de contingencia migratoria extraordinaria existente en Canarias</w:t>
      </w:r>
      <w:r w:rsidR="00C30C18">
        <w:rPr>
          <w:rFonts w:ascii="Arial" w:hAnsi="Arial" w:cs="Arial"/>
          <w:sz w:val="22"/>
        </w:rPr>
        <w:t xml:space="preserve"> y Ceuta</w:t>
      </w:r>
      <w:r w:rsidRPr="009C4713">
        <w:rPr>
          <w:rFonts w:ascii="Arial" w:hAnsi="Arial" w:cs="Arial"/>
          <w:sz w:val="22"/>
        </w:rPr>
        <w:t>. En esa distribución, la propuesta es el traslado de un máximo de 118 menores a la Comunidad Foral de Navarra.</w:t>
      </w:r>
    </w:p>
    <w:p w14:paraId="20336EB4" w14:textId="77777777" w:rsidR="000C5564" w:rsidRPr="009C4713" w:rsidRDefault="000C5564" w:rsidP="009C4713">
      <w:pPr>
        <w:spacing w:line="276" w:lineRule="auto"/>
        <w:jc w:val="both"/>
        <w:rPr>
          <w:rFonts w:ascii="Arial" w:hAnsi="Arial" w:cs="Arial"/>
          <w:sz w:val="22"/>
          <w:szCs w:val="24"/>
        </w:rPr>
      </w:pPr>
    </w:p>
    <w:p w14:paraId="702AA7F5" w14:textId="77777777" w:rsidR="000C5564" w:rsidRPr="009C4713" w:rsidRDefault="000C5564" w:rsidP="009C4713">
      <w:pPr>
        <w:spacing w:line="276" w:lineRule="auto"/>
        <w:jc w:val="both"/>
        <w:rPr>
          <w:rFonts w:ascii="Arial" w:hAnsi="Arial" w:cs="Arial"/>
          <w:sz w:val="22"/>
          <w:szCs w:val="24"/>
        </w:rPr>
      </w:pPr>
      <w:r w:rsidRPr="009C4713">
        <w:rPr>
          <w:rFonts w:ascii="Arial" w:hAnsi="Arial" w:cs="Arial"/>
          <w:sz w:val="22"/>
          <w:szCs w:val="24"/>
        </w:rPr>
        <w:t>Es cuanto informo en cumplimiento de lo dispuesto en el artículo 215 del Reglamento del Parlamento de Navarra.</w:t>
      </w:r>
    </w:p>
    <w:p w14:paraId="2F7A6787" w14:textId="77777777" w:rsidR="000C5564" w:rsidRPr="009C4713" w:rsidRDefault="000C5564" w:rsidP="009C4713">
      <w:pPr>
        <w:spacing w:line="276" w:lineRule="auto"/>
        <w:jc w:val="both"/>
        <w:rPr>
          <w:rFonts w:ascii="Arial" w:hAnsi="Arial" w:cs="Arial"/>
          <w:sz w:val="22"/>
          <w:szCs w:val="24"/>
        </w:rPr>
      </w:pPr>
    </w:p>
    <w:p w14:paraId="05E273E6" w14:textId="77777777" w:rsidR="000C5564" w:rsidRPr="009C4713" w:rsidRDefault="009C4713" w:rsidP="009C4713">
      <w:pPr>
        <w:spacing w:line="276" w:lineRule="auto"/>
        <w:jc w:val="center"/>
        <w:rPr>
          <w:rFonts w:ascii="Arial" w:hAnsi="Arial" w:cs="Arial"/>
          <w:sz w:val="22"/>
          <w:szCs w:val="24"/>
        </w:rPr>
      </w:pPr>
      <w:r w:rsidRPr="009C4713">
        <w:rPr>
          <w:rFonts w:ascii="Arial" w:hAnsi="Arial" w:cs="Arial"/>
          <w:sz w:val="22"/>
          <w:szCs w:val="24"/>
        </w:rPr>
        <w:t>Pamplona-Iruñea, 24</w:t>
      </w:r>
      <w:r w:rsidR="000C5564" w:rsidRPr="009C4713">
        <w:rPr>
          <w:rFonts w:ascii="Arial" w:hAnsi="Arial" w:cs="Arial"/>
          <w:sz w:val="22"/>
          <w:szCs w:val="24"/>
        </w:rPr>
        <w:t xml:space="preserve"> de julio de 2025</w:t>
      </w:r>
    </w:p>
    <w:p w14:paraId="5B84E777" w14:textId="77777777" w:rsidR="000C5564" w:rsidRPr="009C4713" w:rsidRDefault="000C5564" w:rsidP="009C4713">
      <w:pPr>
        <w:spacing w:line="276" w:lineRule="auto"/>
        <w:jc w:val="center"/>
        <w:rPr>
          <w:rFonts w:ascii="Arial" w:hAnsi="Arial" w:cs="Arial"/>
          <w:sz w:val="22"/>
          <w:szCs w:val="24"/>
        </w:rPr>
      </w:pPr>
    </w:p>
    <w:p w14:paraId="14B0A0D1" w14:textId="02946E63" w:rsidR="000C5564" w:rsidRPr="009C4713" w:rsidRDefault="00404666" w:rsidP="009C4713">
      <w:pPr>
        <w:spacing w:line="276" w:lineRule="auto"/>
        <w:jc w:val="center"/>
        <w:rPr>
          <w:rFonts w:ascii="Arial" w:hAnsi="Arial" w:cs="Arial"/>
          <w:sz w:val="22"/>
          <w:szCs w:val="24"/>
        </w:rPr>
      </w:pPr>
      <w:r w:rsidRPr="009C4713">
        <w:rPr>
          <w:rFonts w:ascii="Arial" w:hAnsi="Arial" w:cs="Arial"/>
          <w:sz w:val="22"/>
          <w:szCs w:val="24"/>
        </w:rPr>
        <w:t>La Consejera de Derechos Sociales,</w:t>
      </w:r>
    </w:p>
    <w:p w14:paraId="57162A92" w14:textId="002BA81D" w:rsidR="000C5564" w:rsidRPr="009C4713" w:rsidRDefault="00404666" w:rsidP="009C4713">
      <w:pPr>
        <w:spacing w:line="276" w:lineRule="auto"/>
        <w:jc w:val="center"/>
        <w:rPr>
          <w:rFonts w:ascii="Arial" w:hAnsi="Arial" w:cs="Arial"/>
          <w:sz w:val="22"/>
          <w:szCs w:val="24"/>
        </w:rPr>
      </w:pPr>
      <w:r w:rsidRPr="009C4713">
        <w:rPr>
          <w:rFonts w:ascii="Arial" w:hAnsi="Arial" w:cs="Arial"/>
          <w:sz w:val="22"/>
          <w:szCs w:val="24"/>
        </w:rPr>
        <w:t xml:space="preserve">Economía Social y Empleo </w:t>
      </w:r>
    </w:p>
    <w:p w14:paraId="086C092C" w14:textId="77777777" w:rsidR="000C5564" w:rsidRDefault="000C5564" w:rsidP="009C4713">
      <w:pPr>
        <w:spacing w:line="276" w:lineRule="auto"/>
        <w:rPr>
          <w:rFonts w:ascii="Arial" w:hAnsi="Arial" w:cs="Arial"/>
          <w:sz w:val="22"/>
          <w:szCs w:val="24"/>
        </w:rPr>
      </w:pPr>
    </w:p>
    <w:p w14:paraId="33A88034" w14:textId="77777777" w:rsidR="009C4713" w:rsidRDefault="009C4713" w:rsidP="009C4713">
      <w:pPr>
        <w:spacing w:line="276" w:lineRule="auto"/>
        <w:rPr>
          <w:rFonts w:ascii="Arial" w:hAnsi="Arial" w:cs="Arial"/>
          <w:sz w:val="22"/>
          <w:szCs w:val="24"/>
        </w:rPr>
      </w:pPr>
    </w:p>
    <w:p w14:paraId="624B0C9A" w14:textId="77777777" w:rsidR="009C4713" w:rsidRPr="009C4713" w:rsidRDefault="009C4713" w:rsidP="009C4713">
      <w:pPr>
        <w:spacing w:line="276" w:lineRule="auto"/>
        <w:rPr>
          <w:rFonts w:ascii="Arial" w:hAnsi="Arial" w:cs="Arial"/>
          <w:sz w:val="22"/>
          <w:szCs w:val="24"/>
        </w:rPr>
      </w:pPr>
    </w:p>
    <w:p w14:paraId="742F553F" w14:textId="77777777" w:rsidR="000C5564" w:rsidRPr="009C4713" w:rsidRDefault="000C5564" w:rsidP="009C4713">
      <w:pPr>
        <w:spacing w:line="276" w:lineRule="auto"/>
        <w:rPr>
          <w:rFonts w:ascii="Arial" w:hAnsi="Arial" w:cs="Arial"/>
          <w:color w:val="FF0000"/>
          <w:sz w:val="22"/>
          <w:szCs w:val="24"/>
        </w:rPr>
      </w:pPr>
    </w:p>
    <w:p w14:paraId="56E641E7" w14:textId="77777777" w:rsidR="000C5564" w:rsidRPr="009C4713" w:rsidRDefault="000C5564" w:rsidP="009C4713">
      <w:pPr>
        <w:spacing w:line="276" w:lineRule="auto"/>
        <w:jc w:val="center"/>
        <w:rPr>
          <w:rFonts w:ascii="Arial" w:hAnsi="Arial" w:cs="Arial"/>
          <w:sz w:val="22"/>
          <w:szCs w:val="24"/>
        </w:rPr>
      </w:pPr>
      <w:r w:rsidRPr="009C4713">
        <w:rPr>
          <w:rFonts w:ascii="Arial" w:hAnsi="Arial" w:cs="Arial"/>
          <w:sz w:val="22"/>
          <w:szCs w:val="24"/>
        </w:rPr>
        <w:t>MARÍA CARMEN MAEZTU VILLAFRANCA</w:t>
      </w:r>
    </w:p>
    <w:p w14:paraId="6E84DB0E" w14:textId="2291EA71" w:rsidR="002D6AAC" w:rsidRPr="009C4713" w:rsidRDefault="002D6AAC" w:rsidP="009C4713">
      <w:pPr>
        <w:spacing w:line="276" w:lineRule="auto"/>
        <w:jc w:val="both"/>
        <w:rPr>
          <w:rFonts w:ascii="Arial" w:hAnsi="Arial" w:cs="Arial"/>
          <w:sz w:val="22"/>
          <w:szCs w:val="24"/>
        </w:rPr>
      </w:pPr>
    </w:p>
    <w:sectPr w:rsidR="002D6AAC" w:rsidRPr="009C4713" w:rsidSect="009C4713">
      <w:pgSz w:w="11906" w:h="16838"/>
      <w:pgMar w:top="2722" w:right="1701" w:bottom="1814" w:left="1701" w:header="198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D3A16" w14:textId="77777777" w:rsidR="000C5564" w:rsidRDefault="000C5564" w:rsidP="000C5564">
      <w:r>
        <w:separator/>
      </w:r>
    </w:p>
  </w:endnote>
  <w:endnote w:type="continuationSeparator" w:id="0">
    <w:p w14:paraId="2DF9600E" w14:textId="77777777" w:rsidR="000C5564" w:rsidRDefault="000C5564" w:rsidP="000C5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77103" w14:textId="77777777" w:rsidR="000C5564" w:rsidRDefault="000C5564" w:rsidP="000C5564">
      <w:r>
        <w:separator/>
      </w:r>
    </w:p>
  </w:footnote>
  <w:footnote w:type="continuationSeparator" w:id="0">
    <w:p w14:paraId="4BFC9219" w14:textId="77777777" w:rsidR="000C5564" w:rsidRDefault="000C5564" w:rsidP="000C5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22E09"/>
    <w:multiLevelType w:val="hybridMultilevel"/>
    <w:tmpl w:val="63D0AB12"/>
    <w:lvl w:ilvl="0" w:tplc="EB3888B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DC55E99"/>
    <w:multiLevelType w:val="hybridMultilevel"/>
    <w:tmpl w:val="E42E563E"/>
    <w:lvl w:ilvl="0" w:tplc="6404610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87844725">
    <w:abstractNumId w:val="1"/>
  </w:num>
  <w:num w:numId="2" w16cid:durableId="1710954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392"/>
    <w:rsid w:val="000C5564"/>
    <w:rsid w:val="001A689E"/>
    <w:rsid w:val="002D6AAC"/>
    <w:rsid w:val="00404666"/>
    <w:rsid w:val="00627D1A"/>
    <w:rsid w:val="00706392"/>
    <w:rsid w:val="00947720"/>
    <w:rsid w:val="009C4713"/>
    <w:rsid w:val="00C30C18"/>
    <w:rsid w:val="00C73E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E45753"/>
  <w15:chartTrackingRefBased/>
  <w15:docId w15:val="{9E80B621-82C0-450F-9CD2-7788BD624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564"/>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C5564"/>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0C5564"/>
  </w:style>
  <w:style w:type="paragraph" w:styleId="Piedepgina">
    <w:name w:val="footer"/>
    <w:basedOn w:val="Normal"/>
    <w:link w:val="PiedepginaCar"/>
    <w:unhideWhenUsed/>
    <w:rsid w:val="000C5564"/>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0C5564"/>
  </w:style>
  <w:style w:type="paragraph" w:styleId="Textoindependiente">
    <w:name w:val="Body Text"/>
    <w:basedOn w:val="Normal"/>
    <w:link w:val="TextoindependienteCar"/>
    <w:rsid w:val="000C5564"/>
    <w:pPr>
      <w:tabs>
        <w:tab w:val="left" w:pos="720"/>
        <w:tab w:val="center" w:pos="3888"/>
      </w:tabs>
      <w:spacing w:line="360" w:lineRule="atLeast"/>
      <w:jc w:val="both"/>
    </w:pPr>
    <w:rPr>
      <w:sz w:val="26"/>
    </w:rPr>
  </w:style>
  <w:style w:type="character" w:customStyle="1" w:styleId="TextoindependienteCar">
    <w:name w:val="Texto independiente Car"/>
    <w:basedOn w:val="Fuentedeprrafopredeter"/>
    <w:link w:val="Textoindependiente"/>
    <w:rsid w:val="000C5564"/>
    <w:rPr>
      <w:rFonts w:ascii="Times New Roman" w:eastAsia="Times New Roman" w:hAnsi="Times New Roman" w:cs="Times New Roman"/>
      <w:sz w:val="26"/>
      <w:szCs w:val="20"/>
      <w:lang w:val="es-ES_tradnl" w:eastAsia="es-ES"/>
    </w:rPr>
  </w:style>
  <w:style w:type="character" w:styleId="Nmerodepgina">
    <w:name w:val="page number"/>
    <w:basedOn w:val="Fuentedeprrafopredeter"/>
    <w:rsid w:val="000C5564"/>
  </w:style>
  <w:style w:type="paragraph" w:styleId="Prrafodelista">
    <w:name w:val="List Paragraph"/>
    <w:basedOn w:val="Normal"/>
    <w:uiPriority w:val="34"/>
    <w:qFormat/>
    <w:rsid w:val="000C55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1337</Characters>
  <Application>Microsoft Office Word</Application>
  <DocSecurity>0</DocSecurity>
  <Lines>11</Lines>
  <Paragraphs>3</Paragraphs>
  <ScaleCrop>false</ScaleCrop>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Martin Cestao, Nerea</cp:lastModifiedBy>
  <cp:revision>3</cp:revision>
  <dcterms:created xsi:type="dcterms:W3CDTF">2025-08-21T10:46:00Z</dcterms:created>
  <dcterms:modified xsi:type="dcterms:W3CDTF">2025-09-11T07:23:00Z</dcterms:modified>
</cp:coreProperties>
</file>