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452DE517" w:rsidR="001822B7" w:rsidRPr="00042145" w:rsidRDefault="00C02D43" w:rsidP="00050A47">
      <w:pPr>
        <w:jc w:val="both"/>
      </w:pPr>
      <w:r>
        <w:t xml:space="preserve">25ITP-20</w:t>
      </w:r>
    </w:p>
    <w:p w14:paraId="385B0D0E" w14:textId="73EBC69D" w:rsidR="00042145" w:rsidRPr="00042145" w:rsidRDefault="00042145" w:rsidP="00042145">
      <w:pPr>
        <w:jc w:val="both"/>
      </w:pPr>
      <w:r>
        <w:t xml:space="preserve">EH Bildu Nafarroa talde parlamentarioko Txomin González Martínez jaunak, Legebiltzarreko Erregelamenduan ezarritakoaren babesean, honako interpelazio hau aurkezten du, Osoko Bilkuran eztabaidatzeko:</w:t>
      </w:r>
    </w:p>
    <w:p w14:paraId="143C16E3" w14:textId="5DF9D17B" w:rsidR="00042145" w:rsidRPr="00042145" w:rsidRDefault="00042145" w:rsidP="00042145">
      <w:pPr>
        <w:jc w:val="both"/>
      </w:pPr>
      <w:r>
        <w:t xml:space="preserve">Osasunbidea-Nafarroako Osasun Zerbitzuan aspalditik datorren auzia da plantillaren behin-behinekotasuna, langileak lanpostu batetik bestera txandaka ibiltzea, plantilla zaharturik egotea, bere kargura langilerik gabeko buruzagitzak dituen egitura edukitzea, O-NOZen sartzeko prozesuak konplexuak eta geldoak izatea, langileen ezagutza eguneratzera bideratutako prestakuntza-eredu propiorik ez edukitzea...</w:t>
      </w:r>
    </w:p>
    <w:p w14:paraId="136E33D9" w14:textId="2F1C9EC2" w:rsidR="00042145" w:rsidRPr="00042145" w:rsidRDefault="00042145" w:rsidP="00042145">
      <w:pPr>
        <w:jc w:val="both"/>
      </w:pPr>
      <w:r>
        <w:t xml:space="preserve">Horregatik guztiagatik, Osasunbidea-Nafarroako Osasun Zerbitzuko giza baliabideen arloko politika orokorrari buruzko interpelazio hau aurkezten dugu.</w:t>
      </w:r>
    </w:p>
    <w:p w14:paraId="6989F706" w14:textId="05C7BF29" w:rsidR="00042145" w:rsidRDefault="00042145" w:rsidP="00042145">
      <w:pPr>
        <w:jc w:val="both"/>
      </w:pPr>
      <w:r>
        <w:t xml:space="preserve">Iruñean, 2025eko irailaren 11n</w:t>
      </w:r>
    </w:p>
    <w:p w14:paraId="50F39A29" w14:textId="44251740" w:rsidR="00042145" w:rsidRPr="00042145" w:rsidRDefault="00042145" w:rsidP="00042145">
      <w:pPr>
        <w:jc w:val="both"/>
      </w:pPr>
      <w:r>
        <w:t xml:space="preserve">Foru parlamentaria: Txomin González Martínez</w:t>
      </w:r>
    </w:p>
    <w:sectPr w:rsidR="00042145" w:rsidRPr="00042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42145"/>
    <w:rsid w:val="00050A47"/>
    <w:rsid w:val="00084350"/>
    <w:rsid w:val="00085BFB"/>
    <w:rsid w:val="000925D3"/>
    <w:rsid w:val="0009758C"/>
    <w:rsid w:val="000D31EE"/>
    <w:rsid w:val="000E5F67"/>
    <w:rsid w:val="00100867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767E0"/>
    <w:rsid w:val="003A50E0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60C1A"/>
    <w:rsid w:val="00564003"/>
    <w:rsid w:val="005778F1"/>
    <w:rsid w:val="00591E88"/>
    <w:rsid w:val="005A23AA"/>
    <w:rsid w:val="005A3D8F"/>
    <w:rsid w:val="005B0B8F"/>
    <w:rsid w:val="00600E3D"/>
    <w:rsid w:val="006143DA"/>
    <w:rsid w:val="00627D1A"/>
    <w:rsid w:val="00627D2E"/>
    <w:rsid w:val="00653469"/>
    <w:rsid w:val="006747A5"/>
    <w:rsid w:val="00686441"/>
    <w:rsid w:val="00691C34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50C65"/>
    <w:rsid w:val="0076133B"/>
    <w:rsid w:val="007674B0"/>
    <w:rsid w:val="007C320F"/>
    <w:rsid w:val="007E5578"/>
    <w:rsid w:val="00826159"/>
    <w:rsid w:val="00841501"/>
    <w:rsid w:val="00844FB0"/>
    <w:rsid w:val="008C112C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0757D"/>
    <w:rsid w:val="00A265B8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02D43"/>
    <w:rsid w:val="00C10539"/>
    <w:rsid w:val="00C111F9"/>
    <w:rsid w:val="00C25830"/>
    <w:rsid w:val="00C507D2"/>
    <w:rsid w:val="00CA6AFD"/>
    <w:rsid w:val="00CF2837"/>
    <w:rsid w:val="00D10586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2025-09-11T10:28:00Z</dcterms:created>
  <dcterms:modified xsi:type="dcterms:W3CDTF">2025-09-11T10:30:00Z</dcterms:modified>
</cp:coreProperties>
</file>