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BCC7" w14:textId="28762F8F" w:rsidR="005B7D12" w:rsidRPr="00986578" w:rsidRDefault="00AC7A13" w:rsidP="00AC7A13">
      <w:pPr>
        <w:spacing w:after="120"/>
        <w:jc w:val="both"/>
        <w:rPr>
          <w:rFonts w:ascii="Calibri" w:eastAsia="Calibri" w:hAnsi="Calibri" w:cs="Calibri"/>
          <w:bCs/>
          <w:sz w:val="22"/>
          <w:szCs w:val="22"/>
        </w:rPr>
      </w:pPr>
      <w:r w:rsidRPr="00986578">
        <w:rPr>
          <w:rFonts w:ascii="Calibri" w:eastAsia="Calibri" w:hAnsi="Calibri" w:cs="Calibri"/>
          <w:bCs/>
          <w:sz w:val="22"/>
          <w:szCs w:val="22"/>
        </w:rPr>
        <w:t>25PES-345</w:t>
      </w:r>
    </w:p>
    <w:p w14:paraId="2D124A10" w14:textId="0A3471CE" w:rsidR="001C43D6" w:rsidRPr="00AC7A13" w:rsidRDefault="001C43D6" w:rsidP="00AC7A13">
      <w:pPr>
        <w:spacing w:after="120"/>
        <w:jc w:val="both"/>
        <w:rPr>
          <w:rFonts w:ascii="Calibri" w:hAnsi="Calibri" w:cs="Calibri"/>
          <w:spacing w:val="-3"/>
          <w:sz w:val="22"/>
          <w:szCs w:val="22"/>
        </w:rPr>
      </w:pPr>
      <w:r w:rsidRPr="00AC7A13">
        <w:rPr>
          <w:rFonts w:ascii="Calibri" w:hAnsi="Calibri" w:cs="Calibri"/>
          <w:sz w:val="22"/>
          <w:szCs w:val="22"/>
        </w:rPr>
        <w:t xml:space="preserve">Doña </w:t>
      </w:r>
      <w:r w:rsidR="00AC7A13" w:rsidRPr="00AC7A13">
        <w:rPr>
          <w:rFonts w:ascii="Calibri" w:hAnsi="Calibri" w:cs="Calibri"/>
          <w:sz w:val="22"/>
          <w:szCs w:val="22"/>
        </w:rPr>
        <w:t>Oihana Gallo San Roman</w:t>
      </w:r>
      <w:r w:rsidRPr="00AC7A13">
        <w:rPr>
          <w:rFonts w:ascii="Calibri" w:hAnsi="Calibri" w:cs="Calibri"/>
          <w:sz w:val="22"/>
          <w:szCs w:val="22"/>
        </w:rPr>
        <w:t xml:space="preserve">, parlamentaria foral adscrita al grupo parlamentario EH </w:t>
      </w:r>
      <w:r w:rsidR="00986578" w:rsidRPr="00AC7A13">
        <w:rPr>
          <w:rFonts w:ascii="Calibri" w:hAnsi="Calibri" w:cs="Calibri"/>
          <w:sz w:val="22"/>
          <w:szCs w:val="22"/>
        </w:rPr>
        <w:t>Bildu</w:t>
      </w:r>
      <w:r w:rsidR="00986578">
        <w:rPr>
          <w:rFonts w:ascii="Calibri" w:hAnsi="Calibri" w:cs="Calibri"/>
          <w:sz w:val="22"/>
          <w:szCs w:val="22"/>
        </w:rPr>
        <w:t xml:space="preserve"> </w:t>
      </w:r>
      <w:r w:rsidR="00986578" w:rsidRPr="00AC7A13">
        <w:rPr>
          <w:rFonts w:ascii="Calibri" w:hAnsi="Calibri" w:cs="Calibri"/>
          <w:sz w:val="22"/>
          <w:szCs w:val="22"/>
        </w:rPr>
        <w:t>Nafarroa</w:t>
      </w:r>
      <w:r w:rsidRPr="00AC7A13">
        <w:rPr>
          <w:rFonts w:ascii="Calibri" w:hAnsi="Calibri" w:cs="Calibri"/>
          <w:sz w:val="22"/>
          <w:szCs w:val="22"/>
        </w:rPr>
        <w:t>, presenta, al amparo de lo establecido en el Reglamento del Parlamento de Navarra, las siguientes preguntas al Departamento de Universidad, Innovación y Transformación Digital.</w:t>
      </w:r>
    </w:p>
    <w:p w14:paraId="4C9A9A41" w14:textId="77777777" w:rsidR="001C43D6" w:rsidRPr="00AC7A13" w:rsidRDefault="001C43D6" w:rsidP="00AC7A13">
      <w:pPr>
        <w:spacing w:after="120"/>
        <w:jc w:val="both"/>
        <w:rPr>
          <w:rFonts w:ascii="Calibri" w:hAnsi="Calibri" w:cs="Calibri"/>
          <w:spacing w:val="-3"/>
          <w:sz w:val="22"/>
          <w:szCs w:val="22"/>
        </w:rPr>
      </w:pPr>
      <w:r w:rsidRPr="00AC7A13">
        <w:rPr>
          <w:rFonts w:ascii="Calibri" w:hAnsi="Calibri" w:cs="Calibri"/>
          <w:sz w:val="22"/>
          <w:szCs w:val="22"/>
        </w:rPr>
        <w:t>Uno de los objetivos del Plan Director de Estudios de Euskera de la Universidad Pública de Navarra 2021-2024 es:</w:t>
      </w:r>
    </w:p>
    <w:p w14:paraId="621C8C26" w14:textId="77777777" w:rsidR="001C43D6" w:rsidRPr="00AC7A13" w:rsidRDefault="001C43D6" w:rsidP="00AC7A13">
      <w:pPr>
        <w:spacing w:after="120"/>
        <w:jc w:val="both"/>
        <w:rPr>
          <w:rFonts w:ascii="Calibri" w:hAnsi="Calibri" w:cs="Calibri"/>
          <w:spacing w:val="-3"/>
          <w:sz w:val="22"/>
          <w:szCs w:val="22"/>
        </w:rPr>
      </w:pPr>
      <w:r w:rsidRPr="00AC7A13">
        <w:rPr>
          <w:rFonts w:ascii="Calibri" w:hAnsi="Calibri" w:cs="Calibri"/>
          <w:sz w:val="22"/>
          <w:szCs w:val="22"/>
        </w:rPr>
        <w:t>Impulsar la realización de TFGs y tesis en euskera.</w:t>
      </w:r>
    </w:p>
    <w:p w14:paraId="1BC60A6A" w14:textId="6FF9E90D" w:rsidR="001C43D6" w:rsidRPr="00AC7A13" w:rsidRDefault="002E3907" w:rsidP="00AC7A13">
      <w:pPr>
        <w:spacing w:after="120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–</w:t>
      </w:r>
      <w:r w:rsidR="001C43D6" w:rsidRPr="00AC7A13">
        <w:rPr>
          <w:rFonts w:ascii="Calibri" w:hAnsi="Calibri" w:cs="Calibri"/>
          <w:sz w:val="22"/>
          <w:szCs w:val="22"/>
        </w:rPr>
        <w:t xml:space="preserve"> ¿Qué medidas se han adoptado para el cumplimiento de este objetivo? ¿Y cuál ha sido el resultado?</w:t>
      </w:r>
    </w:p>
    <w:p w14:paraId="178A4865" w14:textId="64C7ECCA" w:rsidR="001C43D6" w:rsidRPr="00AC7A13" w:rsidRDefault="002E3907" w:rsidP="00AC7A13">
      <w:pPr>
        <w:spacing w:after="120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–</w:t>
      </w:r>
      <w:r w:rsidRPr="00AC7A13">
        <w:rPr>
          <w:rFonts w:ascii="Calibri" w:hAnsi="Calibri" w:cs="Calibri"/>
          <w:sz w:val="22"/>
          <w:szCs w:val="22"/>
        </w:rPr>
        <w:t xml:space="preserve"> </w:t>
      </w:r>
      <w:r w:rsidR="001C43D6" w:rsidRPr="00AC7A13">
        <w:rPr>
          <w:rFonts w:ascii="Calibri" w:hAnsi="Calibri" w:cs="Calibri"/>
          <w:sz w:val="22"/>
          <w:szCs w:val="22"/>
        </w:rPr>
        <w:t>¿Existen subvenciones específicas para becas en euskera en las becas distribuidas por el Gobierno de Navarra?</w:t>
      </w:r>
    </w:p>
    <w:p w14:paraId="0EA8EE39" w14:textId="31D5459E" w:rsidR="008E36DA" w:rsidRPr="00AC7A13" w:rsidRDefault="002E3907" w:rsidP="00AC7A13">
      <w:pPr>
        <w:spacing w:after="120"/>
        <w:jc w:val="both"/>
        <w:rPr>
          <w:rFonts w:ascii="Calibri" w:hAnsi="Calibri" w:cs="Calibri"/>
          <w:spacing w:val="-3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–</w:t>
      </w:r>
      <w:r w:rsidRPr="00AC7A13">
        <w:rPr>
          <w:rFonts w:ascii="Calibri" w:hAnsi="Calibri" w:cs="Calibri"/>
          <w:sz w:val="22"/>
          <w:szCs w:val="22"/>
        </w:rPr>
        <w:t xml:space="preserve"> </w:t>
      </w:r>
      <w:r w:rsidR="001C43D6" w:rsidRPr="00AC7A13">
        <w:rPr>
          <w:rFonts w:ascii="Calibri" w:hAnsi="Calibri" w:cs="Calibri"/>
          <w:sz w:val="22"/>
          <w:szCs w:val="22"/>
        </w:rPr>
        <w:t>En caso negativo, ¿cuál es la razón por la que no existen ayudas económicas para la investigación en euskera en las ayudas que el Gobierno de Navarra destina a programas predoctorales?. ¿Hay previsión de corregir esta situación en los próximos años?</w:t>
      </w:r>
    </w:p>
    <w:p w14:paraId="492E2937" w14:textId="0F46E64B" w:rsidR="00184083" w:rsidRDefault="008E36DA" w:rsidP="00AC7A13">
      <w:pPr>
        <w:spacing w:after="120"/>
        <w:jc w:val="both"/>
        <w:rPr>
          <w:rFonts w:ascii="Calibri" w:hAnsi="Calibri" w:cs="Calibri"/>
          <w:sz w:val="22"/>
          <w:szCs w:val="22"/>
          <w:u w:val="single"/>
        </w:rPr>
      </w:pPr>
      <w:r w:rsidRPr="00AC7A13">
        <w:rPr>
          <w:rFonts w:ascii="Calibri" w:hAnsi="Calibri" w:cs="Calibri"/>
          <w:sz w:val="22"/>
          <w:szCs w:val="22"/>
        </w:rPr>
        <w:t xml:space="preserve">Pamplona, </w:t>
      </w:r>
      <w:r w:rsidR="00AC7A13">
        <w:rPr>
          <w:rFonts w:ascii="Calibri" w:hAnsi="Calibri" w:cs="Calibri"/>
          <w:sz w:val="22"/>
          <w:szCs w:val="22"/>
        </w:rPr>
        <w:t>25 de septiembre de 2025</w:t>
      </w:r>
    </w:p>
    <w:p w14:paraId="74434ABA" w14:textId="7772A5FB" w:rsidR="00AC7A13" w:rsidRPr="00AC7A13" w:rsidRDefault="00AC7A13" w:rsidP="00AC7A13">
      <w:pPr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La Parlamentaria Foral: </w:t>
      </w:r>
      <w:r w:rsidRPr="00AC7A13">
        <w:rPr>
          <w:rFonts w:ascii="Calibri" w:hAnsi="Calibri" w:cs="Calibri"/>
          <w:sz w:val="22"/>
          <w:szCs w:val="22"/>
        </w:rPr>
        <w:t>Oihana Gallo San Roman</w:t>
      </w:r>
    </w:p>
    <w:sectPr w:rsidR="00AC7A13" w:rsidRPr="00AC7A13" w:rsidSect="00FD0D7A">
      <w:pgSz w:w="11907" w:h="16840" w:code="9"/>
      <w:pgMar w:top="1417" w:right="1701" w:bottom="1417" w:left="1701" w:header="720" w:footer="720" w:gutter="0"/>
      <w:paperSrc w:first="2" w:other="2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A3801" w14:textId="77777777" w:rsidR="0063207F" w:rsidRDefault="0063207F">
      <w:r>
        <w:separator/>
      </w:r>
    </w:p>
  </w:endnote>
  <w:endnote w:type="continuationSeparator" w:id="0">
    <w:p w14:paraId="0E3173AA" w14:textId="77777777" w:rsidR="0063207F" w:rsidRDefault="0063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CB07" w14:textId="77777777" w:rsidR="0063207F" w:rsidRDefault="0063207F">
      <w:r>
        <w:separator/>
      </w:r>
    </w:p>
  </w:footnote>
  <w:footnote w:type="continuationSeparator" w:id="0">
    <w:p w14:paraId="67BBE880" w14:textId="77777777" w:rsidR="0063207F" w:rsidRDefault="00632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defaultTabStop w:val="425"/>
  <w:hyphenationZone w:val="425"/>
  <w:doNotHyphenateCaps/>
  <w:drawingGridHorizontalSpacing w:val="31"/>
  <w:drawingGridVerticalSpacing w:val="42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12"/>
    <w:rsid w:val="00010DAE"/>
    <w:rsid w:val="00022086"/>
    <w:rsid w:val="000270D6"/>
    <w:rsid w:val="00040D53"/>
    <w:rsid w:val="000445C4"/>
    <w:rsid w:val="00044F8F"/>
    <w:rsid w:val="00047C09"/>
    <w:rsid w:val="00052FBC"/>
    <w:rsid w:val="00054C6A"/>
    <w:rsid w:val="0006535A"/>
    <w:rsid w:val="000659D7"/>
    <w:rsid w:val="00065A1F"/>
    <w:rsid w:val="00076203"/>
    <w:rsid w:val="00077D27"/>
    <w:rsid w:val="000864B7"/>
    <w:rsid w:val="00090B9B"/>
    <w:rsid w:val="000918AC"/>
    <w:rsid w:val="000C1BDE"/>
    <w:rsid w:val="000C54B2"/>
    <w:rsid w:val="000D1787"/>
    <w:rsid w:val="000D47F4"/>
    <w:rsid w:val="000D4EAD"/>
    <w:rsid w:val="000D6F49"/>
    <w:rsid w:val="000E4D0F"/>
    <w:rsid w:val="000F7AE1"/>
    <w:rsid w:val="00100443"/>
    <w:rsid w:val="00101B45"/>
    <w:rsid w:val="0010257D"/>
    <w:rsid w:val="0012367A"/>
    <w:rsid w:val="00130568"/>
    <w:rsid w:val="00134056"/>
    <w:rsid w:val="00135FAF"/>
    <w:rsid w:val="00145940"/>
    <w:rsid w:val="00147C14"/>
    <w:rsid w:val="00172E6F"/>
    <w:rsid w:val="00177F29"/>
    <w:rsid w:val="00184083"/>
    <w:rsid w:val="001848B9"/>
    <w:rsid w:val="00193743"/>
    <w:rsid w:val="00194C00"/>
    <w:rsid w:val="001A3C25"/>
    <w:rsid w:val="001B261B"/>
    <w:rsid w:val="001B3D0E"/>
    <w:rsid w:val="001C43D6"/>
    <w:rsid w:val="001C738A"/>
    <w:rsid w:val="001D299D"/>
    <w:rsid w:val="001D58BC"/>
    <w:rsid w:val="001D6257"/>
    <w:rsid w:val="001D6783"/>
    <w:rsid w:val="001E4FA0"/>
    <w:rsid w:val="001E6805"/>
    <w:rsid w:val="001F2394"/>
    <w:rsid w:val="001F2E07"/>
    <w:rsid w:val="001F6D15"/>
    <w:rsid w:val="002129C8"/>
    <w:rsid w:val="002142B4"/>
    <w:rsid w:val="00215105"/>
    <w:rsid w:val="002226C3"/>
    <w:rsid w:val="00231742"/>
    <w:rsid w:val="00232EEC"/>
    <w:rsid w:val="0023486E"/>
    <w:rsid w:val="00242CC7"/>
    <w:rsid w:val="00243722"/>
    <w:rsid w:val="00244B69"/>
    <w:rsid w:val="002471C1"/>
    <w:rsid w:val="00250386"/>
    <w:rsid w:val="00260A73"/>
    <w:rsid w:val="00261A10"/>
    <w:rsid w:val="00263CE1"/>
    <w:rsid w:val="00271B80"/>
    <w:rsid w:val="00274DA3"/>
    <w:rsid w:val="00276341"/>
    <w:rsid w:val="00287912"/>
    <w:rsid w:val="00290A4A"/>
    <w:rsid w:val="002921B8"/>
    <w:rsid w:val="00292B50"/>
    <w:rsid w:val="002955BC"/>
    <w:rsid w:val="002B628F"/>
    <w:rsid w:val="002C099D"/>
    <w:rsid w:val="002C3129"/>
    <w:rsid w:val="002C478B"/>
    <w:rsid w:val="002D0D54"/>
    <w:rsid w:val="002E3907"/>
    <w:rsid w:val="002E423C"/>
    <w:rsid w:val="002F2953"/>
    <w:rsid w:val="002F2F4C"/>
    <w:rsid w:val="00306DB6"/>
    <w:rsid w:val="00314E76"/>
    <w:rsid w:val="0031607D"/>
    <w:rsid w:val="003165ED"/>
    <w:rsid w:val="00324FDF"/>
    <w:rsid w:val="00352C5A"/>
    <w:rsid w:val="00375A9C"/>
    <w:rsid w:val="003760AE"/>
    <w:rsid w:val="00386377"/>
    <w:rsid w:val="00386B25"/>
    <w:rsid w:val="003920D7"/>
    <w:rsid w:val="003A1B45"/>
    <w:rsid w:val="003B6FC8"/>
    <w:rsid w:val="003B73C8"/>
    <w:rsid w:val="003C454C"/>
    <w:rsid w:val="003C62D8"/>
    <w:rsid w:val="003D1F0C"/>
    <w:rsid w:val="003D4974"/>
    <w:rsid w:val="003E2FF6"/>
    <w:rsid w:val="003E3C12"/>
    <w:rsid w:val="0040063D"/>
    <w:rsid w:val="00400BBD"/>
    <w:rsid w:val="00403446"/>
    <w:rsid w:val="00421BB0"/>
    <w:rsid w:val="00432D72"/>
    <w:rsid w:val="004430B5"/>
    <w:rsid w:val="004540D8"/>
    <w:rsid w:val="00456348"/>
    <w:rsid w:val="00476D1D"/>
    <w:rsid w:val="00485EE4"/>
    <w:rsid w:val="00487B16"/>
    <w:rsid w:val="00491803"/>
    <w:rsid w:val="00493DF8"/>
    <w:rsid w:val="004959BC"/>
    <w:rsid w:val="004979F4"/>
    <w:rsid w:val="004A1967"/>
    <w:rsid w:val="004A5342"/>
    <w:rsid w:val="004A5BF4"/>
    <w:rsid w:val="004A6F8A"/>
    <w:rsid w:val="004D0726"/>
    <w:rsid w:val="004D435D"/>
    <w:rsid w:val="004E5D61"/>
    <w:rsid w:val="005024DB"/>
    <w:rsid w:val="00515515"/>
    <w:rsid w:val="00535188"/>
    <w:rsid w:val="00535D1D"/>
    <w:rsid w:val="0054470A"/>
    <w:rsid w:val="0055173F"/>
    <w:rsid w:val="0055197D"/>
    <w:rsid w:val="005607E1"/>
    <w:rsid w:val="00570C93"/>
    <w:rsid w:val="0058189B"/>
    <w:rsid w:val="00582BDC"/>
    <w:rsid w:val="005835A8"/>
    <w:rsid w:val="00584766"/>
    <w:rsid w:val="005B2472"/>
    <w:rsid w:val="005B334B"/>
    <w:rsid w:val="005B4565"/>
    <w:rsid w:val="005B461C"/>
    <w:rsid w:val="005B7D12"/>
    <w:rsid w:val="005D66FC"/>
    <w:rsid w:val="005D7599"/>
    <w:rsid w:val="005E188A"/>
    <w:rsid w:val="005F4DA2"/>
    <w:rsid w:val="005F54C8"/>
    <w:rsid w:val="00602811"/>
    <w:rsid w:val="006037D5"/>
    <w:rsid w:val="00604463"/>
    <w:rsid w:val="00604492"/>
    <w:rsid w:val="006046B6"/>
    <w:rsid w:val="006223C4"/>
    <w:rsid w:val="0062375E"/>
    <w:rsid w:val="00624EC5"/>
    <w:rsid w:val="0063207F"/>
    <w:rsid w:val="00642F82"/>
    <w:rsid w:val="006451D1"/>
    <w:rsid w:val="00646200"/>
    <w:rsid w:val="00646DE6"/>
    <w:rsid w:val="006510E7"/>
    <w:rsid w:val="00654374"/>
    <w:rsid w:val="00655253"/>
    <w:rsid w:val="00664C19"/>
    <w:rsid w:val="006717EA"/>
    <w:rsid w:val="00672021"/>
    <w:rsid w:val="006727DC"/>
    <w:rsid w:val="00673BE4"/>
    <w:rsid w:val="00681B16"/>
    <w:rsid w:val="00682F93"/>
    <w:rsid w:val="00683A83"/>
    <w:rsid w:val="006939D6"/>
    <w:rsid w:val="00697E59"/>
    <w:rsid w:val="006A1A31"/>
    <w:rsid w:val="006A4821"/>
    <w:rsid w:val="006B08BC"/>
    <w:rsid w:val="006B12D9"/>
    <w:rsid w:val="006C2F2B"/>
    <w:rsid w:val="006D1504"/>
    <w:rsid w:val="006D3DAF"/>
    <w:rsid w:val="006E051D"/>
    <w:rsid w:val="006E1A0E"/>
    <w:rsid w:val="006E6CCB"/>
    <w:rsid w:val="00701F2E"/>
    <w:rsid w:val="0070263E"/>
    <w:rsid w:val="00710A31"/>
    <w:rsid w:val="007140F5"/>
    <w:rsid w:val="00717927"/>
    <w:rsid w:val="00721644"/>
    <w:rsid w:val="00737303"/>
    <w:rsid w:val="00761445"/>
    <w:rsid w:val="00766B16"/>
    <w:rsid w:val="00776152"/>
    <w:rsid w:val="007828C1"/>
    <w:rsid w:val="00784173"/>
    <w:rsid w:val="0078780C"/>
    <w:rsid w:val="007935B8"/>
    <w:rsid w:val="007A0FE8"/>
    <w:rsid w:val="007A3F8B"/>
    <w:rsid w:val="007C124C"/>
    <w:rsid w:val="007C79E4"/>
    <w:rsid w:val="007E59D0"/>
    <w:rsid w:val="007E7B88"/>
    <w:rsid w:val="007F029D"/>
    <w:rsid w:val="00802DFF"/>
    <w:rsid w:val="00811A40"/>
    <w:rsid w:val="00822082"/>
    <w:rsid w:val="00827C8E"/>
    <w:rsid w:val="008339C9"/>
    <w:rsid w:val="00840D70"/>
    <w:rsid w:val="00867F40"/>
    <w:rsid w:val="0087018A"/>
    <w:rsid w:val="008867E6"/>
    <w:rsid w:val="00886841"/>
    <w:rsid w:val="008A1924"/>
    <w:rsid w:val="008A3671"/>
    <w:rsid w:val="008B1FBE"/>
    <w:rsid w:val="008B47E8"/>
    <w:rsid w:val="008B7B33"/>
    <w:rsid w:val="008D4E04"/>
    <w:rsid w:val="008E3508"/>
    <w:rsid w:val="008E36DA"/>
    <w:rsid w:val="009129FC"/>
    <w:rsid w:val="00913608"/>
    <w:rsid w:val="009411BB"/>
    <w:rsid w:val="00944B53"/>
    <w:rsid w:val="00944F0B"/>
    <w:rsid w:val="00945E46"/>
    <w:rsid w:val="009709CB"/>
    <w:rsid w:val="00970CBA"/>
    <w:rsid w:val="00974074"/>
    <w:rsid w:val="009812EE"/>
    <w:rsid w:val="00983002"/>
    <w:rsid w:val="00986578"/>
    <w:rsid w:val="0099134B"/>
    <w:rsid w:val="009A5F18"/>
    <w:rsid w:val="009A668C"/>
    <w:rsid w:val="009B124A"/>
    <w:rsid w:val="009B2ABA"/>
    <w:rsid w:val="009B2FA3"/>
    <w:rsid w:val="009B7803"/>
    <w:rsid w:val="009C1A84"/>
    <w:rsid w:val="009D3DF1"/>
    <w:rsid w:val="009D4D07"/>
    <w:rsid w:val="009D6E14"/>
    <w:rsid w:val="009D7642"/>
    <w:rsid w:val="009F3C99"/>
    <w:rsid w:val="009F4E26"/>
    <w:rsid w:val="009F564E"/>
    <w:rsid w:val="009F7DE0"/>
    <w:rsid w:val="00A12503"/>
    <w:rsid w:val="00A35787"/>
    <w:rsid w:val="00A40A0A"/>
    <w:rsid w:val="00A42CC1"/>
    <w:rsid w:val="00A57D00"/>
    <w:rsid w:val="00A609FE"/>
    <w:rsid w:val="00A64BB2"/>
    <w:rsid w:val="00A8017D"/>
    <w:rsid w:val="00A807D6"/>
    <w:rsid w:val="00A830C4"/>
    <w:rsid w:val="00A87859"/>
    <w:rsid w:val="00A879F4"/>
    <w:rsid w:val="00AA5B48"/>
    <w:rsid w:val="00AB080C"/>
    <w:rsid w:val="00AC4CC0"/>
    <w:rsid w:val="00AC5138"/>
    <w:rsid w:val="00AC580B"/>
    <w:rsid w:val="00AC7A13"/>
    <w:rsid w:val="00AD7239"/>
    <w:rsid w:val="00AF173D"/>
    <w:rsid w:val="00AF22C1"/>
    <w:rsid w:val="00AF41CF"/>
    <w:rsid w:val="00AF44EC"/>
    <w:rsid w:val="00B037E5"/>
    <w:rsid w:val="00B0748B"/>
    <w:rsid w:val="00B27302"/>
    <w:rsid w:val="00B33E9F"/>
    <w:rsid w:val="00B34773"/>
    <w:rsid w:val="00B34BAF"/>
    <w:rsid w:val="00B427B1"/>
    <w:rsid w:val="00B51BF0"/>
    <w:rsid w:val="00B56526"/>
    <w:rsid w:val="00B56F91"/>
    <w:rsid w:val="00B67866"/>
    <w:rsid w:val="00B70B4F"/>
    <w:rsid w:val="00B70D87"/>
    <w:rsid w:val="00B74CFC"/>
    <w:rsid w:val="00B806F3"/>
    <w:rsid w:val="00BA231B"/>
    <w:rsid w:val="00BB019B"/>
    <w:rsid w:val="00BB4250"/>
    <w:rsid w:val="00BE1B65"/>
    <w:rsid w:val="00BE1BC1"/>
    <w:rsid w:val="00BF0BDC"/>
    <w:rsid w:val="00BF25C9"/>
    <w:rsid w:val="00BF2C26"/>
    <w:rsid w:val="00BF3EA0"/>
    <w:rsid w:val="00C14BD4"/>
    <w:rsid w:val="00C15C19"/>
    <w:rsid w:val="00C1680B"/>
    <w:rsid w:val="00C17A19"/>
    <w:rsid w:val="00C2247D"/>
    <w:rsid w:val="00C25969"/>
    <w:rsid w:val="00C37F34"/>
    <w:rsid w:val="00C52F14"/>
    <w:rsid w:val="00C569FA"/>
    <w:rsid w:val="00C56F22"/>
    <w:rsid w:val="00C5741A"/>
    <w:rsid w:val="00C57523"/>
    <w:rsid w:val="00C57F0D"/>
    <w:rsid w:val="00C67659"/>
    <w:rsid w:val="00C75E4B"/>
    <w:rsid w:val="00CA22D2"/>
    <w:rsid w:val="00CB2D31"/>
    <w:rsid w:val="00CD29B0"/>
    <w:rsid w:val="00CD5174"/>
    <w:rsid w:val="00CF2E15"/>
    <w:rsid w:val="00CF4953"/>
    <w:rsid w:val="00CF4E00"/>
    <w:rsid w:val="00D006C3"/>
    <w:rsid w:val="00D00AE4"/>
    <w:rsid w:val="00D069C8"/>
    <w:rsid w:val="00D109D7"/>
    <w:rsid w:val="00D22322"/>
    <w:rsid w:val="00D3387F"/>
    <w:rsid w:val="00D3706D"/>
    <w:rsid w:val="00D371E8"/>
    <w:rsid w:val="00D41152"/>
    <w:rsid w:val="00D43C20"/>
    <w:rsid w:val="00D4559C"/>
    <w:rsid w:val="00D50DB1"/>
    <w:rsid w:val="00D54295"/>
    <w:rsid w:val="00D67ECD"/>
    <w:rsid w:val="00D81EE3"/>
    <w:rsid w:val="00D82148"/>
    <w:rsid w:val="00D83451"/>
    <w:rsid w:val="00DA1588"/>
    <w:rsid w:val="00DA31E0"/>
    <w:rsid w:val="00DA55A2"/>
    <w:rsid w:val="00DB00A3"/>
    <w:rsid w:val="00DB0D7F"/>
    <w:rsid w:val="00DB1E50"/>
    <w:rsid w:val="00DB78DB"/>
    <w:rsid w:val="00DC3A0A"/>
    <w:rsid w:val="00DC6412"/>
    <w:rsid w:val="00DD4C48"/>
    <w:rsid w:val="00DE5C3C"/>
    <w:rsid w:val="00DE69FE"/>
    <w:rsid w:val="00DF2CFB"/>
    <w:rsid w:val="00DF3149"/>
    <w:rsid w:val="00E0215D"/>
    <w:rsid w:val="00E06608"/>
    <w:rsid w:val="00E07F8D"/>
    <w:rsid w:val="00E112C4"/>
    <w:rsid w:val="00E12487"/>
    <w:rsid w:val="00E232BE"/>
    <w:rsid w:val="00E2425F"/>
    <w:rsid w:val="00E270F0"/>
    <w:rsid w:val="00E27376"/>
    <w:rsid w:val="00E27CE9"/>
    <w:rsid w:val="00E34F78"/>
    <w:rsid w:val="00E4795F"/>
    <w:rsid w:val="00E47FC0"/>
    <w:rsid w:val="00E55349"/>
    <w:rsid w:val="00E84CCE"/>
    <w:rsid w:val="00E943E1"/>
    <w:rsid w:val="00E954B6"/>
    <w:rsid w:val="00E968A0"/>
    <w:rsid w:val="00EA0FB0"/>
    <w:rsid w:val="00EA3573"/>
    <w:rsid w:val="00EA3D7F"/>
    <w:rsid w:val="00EA50FE"/>
    <w:rsid w:val="00EB3596"/>
    <w:rsid w:val="00EB3987"/>
    <w:rsid w:val="00EB3C34"/>
    <w:rsid w:val="00EC522F"/>
    <w:rsid w:val="00EE51CB"/>
    <w:rsid w:val="00EF2BA5"/>
    <w:rsid w:val="00F020C1"/>
    <w:rsid w:val="00F02548"/>
    <w:rsid w:val="00F04310"/>
    <w:rsid w:val="00F07AD0"/>
    <w:rsid w:val="00F07F9F"/>
    <w:rsid w:val="00F10021"/>
    <w:rsid w:val="00F15822"/>
    <w:rsid w:val="00F16A64"/>
    <w:rsid w:val="00F24B9E"/>
    <w:rsid w:val="00F337F9"/>
    <w:rsid w:val="00F34906"/>
    <w:rsid w:val="00F3541F"/>
    <w:rsid w:val="00F45535"/>
    <w:rsid w:val="00F52194"/>
    <w:rsid w:val="00F55D3B"/>
    <w:rsid w:val="00F56B45"/>
    <w:rsid w:val="00F573AE"/>
    <w:rsid w:val="00F71918"/>
    <w:rsid w:val="00F72552"/>
    <w:rsid w:val="00F770C0"/>
    <w:rsid w:val="00FA08DC"/>
    <w:rsid w:val="00FA7C44"/>
    <w:rsid w:val="00FB0BF3"/>
    <w:rsid w:val="00FB3742"/>
    <w:rsid w:val="00FB5594"/>
    <w:rsid w:val="00FD0D7A"/>
    <w:rsid w:val="00FE25F2"/>
    <w:rsid w:val="00FE5F9A"/>
    <w:rsid w:val="00FF4A5B"/>
    <w:rsid w:val="00FF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6369E"/>
  <w15:chartTrackingRefBased/>
  <w15:docId w15:val="{4B0BC26F-312E-4AFB-9D67-C62A2B72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color w:val="242424"/>
        <w:w w:val="110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aliases w:val="Inicio Sección"/>
    <w:basedOn w:val="Normal"/>
    <w:next w:val="Normal"/>
    <w:qFormat/>
    <w:pPr>
      <w:keepNext/>
      <w:spacing w:before="240" w:after="60"/>
      <w:outlineLvl w:val="0"/>
    </w:pPr>
    <w:rPr>
      <w:b/>
      <w:kern w:val="28"/>
      <w:sz w:val="3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53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224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semiHidden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semiHidden/>
    <w:pPr>
      <w:ind w:left="248" w:right="1144" w:firstLine="806"/>
      <w:jc w:val="both"/>
    </w:pPr>
    <w:rPr>
      <w:rFonts w:ascii="Times New Roman" w:hAnsi="Times New Roman"/>
    </w:rPr>
  </w:style>
  <w:style w:type="character" w:customStyle="1" w:styleId="EncabezadoCar">
    <w:name w:val="Encabezado Car"/>
    <w:link w:val="Encabezado"/>
    <w:uiPriority w:val="99"/>
    <w:rsid w:val="00582BDC"/>
    <w:rPr>
      <w:rFonts w:ascii="Times New (W1)" w:hAnsi="Times New (W1)"/>
      <w:sz w:val="26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2B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82BDC"/>
    <w:rPr>
      <w:rFonts w:ascii="Tahoma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F7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244B69"/>
    <w:pPr>
      <w:jc w:val="both"/>
      <w:textAlignment w:val="auto"/>
    </w:pPr>
    <w:rPr>
      <w:rFonts w:cs="Arial"/>
      <w:sz w:val="22"/>
    </w:rPr>
  </w:style>
  <w:style w:type="character" w:customStyle="1" w:styleId="TextoindependienteCar">
    <w:name w:val="Texto independiente Car"/>
    <w:link w:val="Textoindependiente"/>
    <w:rsid w:val="00244B69"/>
    <w:rPr>
      <w:rFonts w:ascii="Arial" w:hAnsi="Arial" w:cs="Arial"/>
      <w:sz w:val="22"/>
      <w:lang w:val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44B69"/>
    <w:pPr>
      <w:ind w:left="1410" w:hanging="1410"/>
      <w:jc w:val="both"/>
      <w:textAlignment w:val="auto"/>
    </w:pPr>
    <w:rPr>
      <w:rFonts w:cs="Arial"/>
      <w:sz w:val="22"/>
    </w:rPr>
  </w:style>
  <w:style w:type="character" w:customStyle="1" w:styleId="SangradetextonormalCar">
    <w:name w:val="Sangría de texto normal Car"/>
    <w:link w:val="Sangradetextonormal"/>
    <w:semiHidden/>
    <w:rsid w:val="00244B69"/>
    <w:rPr>
      <w:rFonts w:ascii="Arial" w:hAnsi="Arial" w:cs="Arial"/>
      <w:sz w:val="22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6B12D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6B12D9"/>
  </w:style>
  <w:style w:type="character" w:customStyle="1" w:styleId="PiedepginaCar">
    <w:name w:val="Pie de página Car"/>
    <w:basedOn w:val="Fuentedeprrafopredeter"/>
    <w:link w:val="Piedepgina"/>
    <w:semiHidden/>
    <w:rsid w:val="006B12D9"/>
  </w:style>
  <w:style w:type="paragraph" w:styleId="Sinespaciado">
    <w:name w:val="No Spacing"/>
    <w:uiPriority w:val="1"/>
    <w:qFormat/>
    <w:rsid w:val="00F04310"/>
    <w:rPr>
      <w:rFonts w:ascii="Times New Roman" w:eastAsia="Calibri" w:hAnsi="Times New Roman"/>
      <w:color w:val="auto"/>
      <w:w w:val="100"/>
      <w:szCs w:val="22"/>
      <w:lang w:eastAsia="en-US"/>
    </w:rPr>
  </w:style>
  <w:style w:type="paragraph" w:customStyle="1" w:styleId="Default">
    <w:name w:val="Default"/>
    <w:rsid w:val="003C62D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Style">
    <w:name w:val="Style"/>
    <w:rsid w:val="00290A4A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auto"/>
      <w:w w:val="100"/>
      <w:lang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53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2247D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8583-EEB0-4CA3-B5A6-BF36CD2D1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</vt:lpstr>
      <vt:lpstr>D</vt:lpstr>
    </vt:vector>
  </TitlesOfParts>
  <Company>Parlamento de Navarra</Company>
  <LinksUpToDate>false</LinksUpToDate>
  <CharactersWithSpaces>996</CharactersWithSpaces>
  <SharedDoc>false</SharedDoc>
  <HLinks>
    <vt:vector size="6" baseType="variant">
      <vt:variant>
        <vt:i4>4718613</vt:i4>
      </vt:variant>
      <vt:variant>
        <vt:i4>-1</vt:i4>
      </vt:variant>
      <vt:variant>
        <vt:i4>1030</vt:i4>
      </vt:variant>
      <vt:variant>
        <vt:i4>1</vt:i4>
      </vt:variant>
      <vt:variant>
        <vt:lpwstr>::Escudo Parlamento negro.jpg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Amaia</dc:creator>
  <cp:keywords/>
  <cp:lastModifiedBy>Martin Cestao, Nerea</cp:lastModifiedBy>
  <cp:revision>5</cp:revision>
  <cp:lastPrinted>2022-02-10T08:23:00Z</cp:lastPrinted>
  <dcterms:created xsi:type="dcterms:W3CDTF">2025-09-25T11:22:00Z</dcterms:created>
  <dcterms:modified xsi:type="dcterms:W3CDTF">2025-10-01T09:33:00Z</dcterms:modified>
</cp:coreProperties>
</file>