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CB0A" w14:textId="313CC665" w:rsidR="005778F1" w:rsidRPr="00BE0654" w:rsidRDefault="00781E6C" w:rsidP="009E23C5">
      <w:pPr>
        <w:jc w:val="both"/>
      </w:pPr>
      <w:r>
        <w:t xml:space="preserve">25MOC-126</w:t>
      </w:r>
    </w:p>
    <w:p w14:paraId="7BD793EC" w14:textId="0C0337EA" w:rsidR="00BE0654" w:rsidRPr="00BE0654" w:rsidRDefault="00BE0654" w:rsidP="009E23C5">
      <w:pPr>
        <w:jc w:val="both"/>
      </w:pPr>
      <w:r>
        <w:t xml:space="preserve">Nafarroako Gorteetako kide den eta Nafarroako Alderdi Popularra talde parlamentarioari atxikita dagoen Maribel García Malo andreak, Legebiltzarreko Erregelamenduan xedatuaren babesean, honako mozio hau aurkezten du, Osoko Bilkuran eztabaidatzeko:</w:t>
      </w:r>
    </w:p>
    <w:p w14:paraId="1852CD68" w14:textId="5CECA82D" w:rsidR="00BE0654" w:rsidRPr="00BE0654" w:rsidRDefault="0043005F" w:rsidP="009E23C5">
      <w:pPr>
        <w:jc w:val="both"/>
      </w:pPr>
      <w:r>
        <w:t xml:space="preserve">Zioen azalpena</w:t>
      </w:r>
    </w:p>
    <w:p w14:paraId="4C22B755" w14:textId="74A6F5CA" w:rsidR="00BE0654" w:rsidRPr="00BE0654" w:rsidRDefault="00BE0654" w:rsidP="009E23C5">
      <w:pPr>
        <w:jc w:val="both"/>
      </w:pPr>
      <w:r>
        <w:t xml:space="preserve">Lanerako eskubidea, legezko bermea ez ezik, oinarrizko eskubidea ere bada. Nazio Batuen arabera, eskubide hori funtsezkoa da beste giza eskubide batzuk baliatu ahal izateko eta ezin da giza duintasunetik bereizi.</w:t>
      </w:r>
    </w:p>
    <w:p w14:paraId="0D89B945" w14:textId="12E0A48E" w:rsidR="00BE0654" w:rsidRPr="00BE0654" w:rsidRDefault="00BE0654" w:rsidP="009E23C5">
      <w:pPr>
        <w:jc w:val="both"/>
      </w:pPr>
      <w:r>
        <w:t xml:space="preserve">Espainiako Konstituzioak 35. artikuluan ezartzen duenez, espainiar guztiok dugu lan egiteko betebeharra eta lanerako eskubidea.</w:t>
      </w:r>
      <w:r>
        <w:t xml:space="preserve"> </w:t>
      </w:r>
      <w:r>
        <w:t xml:space="preserve">Hala ere, eskubide hori ez dute guztiek baldintza beretan baliatzen.</w:t>
      </w:r>
    </w:p>
    <w:p w14:paraId="741AB774" w14:textId="70F68274" w:rsidR="00BE0654" w:rsidRPr="00BE0654" w:rsidRDefault="00BE0654" w:rsidP="009E23C5">
      <w:pPr>
        <w:jc w:val="both"/>
      </w:pPr>
      <w:r>
        <w:t xml:space="preserve">Desgaitasuna duten pertsonei askoz gehiago kostatzen zaie lan bat lortzea, lana mantentzea eta hobetzeko aukerak izatea.</w:t>
      </w:r>
      <w:r>
        <w:t xml:space="preserve"> </w:t>
      </w:r>
      <w:r>
        <w:t xml:space="preserve">Egoera horrek pobrezia eta gizarte-bazterkeria pairatzeko arrisku handiagoan jartzen ditu pertsona horiek.</w:t>
      </w:r>
      <w:r>
        <w:t xml:space="preserve"> </w:t>
      </w:r>
      <w:r>
        <w:t xml:space="preserve">Eta hala aitortzen du Enpleguari buruzko otsailaren 28ko 3/2023 Legeak, laneratzeko zailtasun bereziak dituen kolektibo gisa identifikatzen baititu.</w:t>
      </w:r>
    </w:p>
    <w:p w14:paraId="3BF25A0F" w14:textId="0F431DD6" w:rsidR="00BE0654" w:rsidRPr="00BE0654" w:rsidRDefault="00BE0654" w:rsidP="009E23C5">
      <w:pPr>
        <w:jc w:val="both"/>
      </w:pPr>
      <w:r>
        <w:t xml:space="preserve">Nafarroan desgaitasuna duten pertsona askok ezin izan dute lehen urratsa egin lan-merkatuan sartzeko, eta sartzen direnek zailtasun gehiago dituzte kontratatuak izateko, kotizatzeko eta enpleguari eusteko.</w:t>
      </w:r>
      <w:r>
        <w:t xml:space="preserve"> </w:t>
      </w:r>
      <w:r>
        <w:t xml:space="preserve">Datuek hori diote: desgaitasunik gabeko pertsonek baino jarduera gutxiago, afiliazio gutxiago, kontratu gutxiago eta iraupen luzeko langabezia gehiago.</w:t>
      </w:r>
    </w:p>
    <w:p w14:paraId="4D970A99" w14:textId="2C48928E" w:rsidR="00781E6C" w:rsidRPr="00BE0654" w:rsidRDefault="00BE0654" w:rsidP="009E23C5">
      <w:pPr>
        <w:jc w:val="both"/>
      </w:pPr>
      <w:r>
        <w:t xml:space="preserve">Nafarroan desgaitasuna duten milaka pertsonak lan egin nahi dute eta ezin dute lan egin.</w:t>
      </w:r>
      <w:r>
        <w:t xml:space="preserve"> </w:t>
      </w:r>
      <w:r>
        <w:t xml:space="preserve">Ez gogo faltagatik, baizik eta benetako aukera faltagatik.</w:t>
      </w:r>
      <w:r>
        <w:t xml:space="preserve"> </w:t>
      </w:r>
      <w:r>
        <w:t xml:space="preserve">Aurrekontutik aurrekontura ezin dugu neurri berekin jarraitu eta emaitza desberdinak espero.</w:t>
      </w:r>
    </w:p>
    <w:p w14:paraId="4C1F2D1C" w14:textId="7DEC10C5" w:rsidR="00BE0654" w:rsidRPr="00BE0654" w:rsidRDefault="00BE0654" w:rsidP="009E23C5">
      <w:pPr>
        <w:jc w:val="both"/>
      </w:pPr>
      <w:r>
        <w:t xml:space="preserve">Aurrera egin behar dugu, eta, horretarako, errealitate hori egunero bizi dutenei aditu behar diegu.</w:t>
      </w:r>
      <w:r>
        <w:t xml:space="preserve"> </w:t>
      </w:r>
      <w:r>
        <w:t xml:space="preserve">Desgaitasuna duten pertsonek zeresan handia dute enpleguari dagokionez.</w:t>
      </w:r>
      <w:r>
        <w:t xml:space="preserve"> </w:t>
      </w:r>
      <w:r>
        <w:t xml:space="preserve">Eta ahotsa ematen badiegu eta erdigunean jartzen baditugu soilik hartzen ahalko ditugu benetan lagunduko dieten erabakiak.</w:t>
      </w:r>
    </w:p>
    <w:p w14:paraId="63127A70" w14:textId="78E6FE32" w:rsidR="00BE0654" w:rsidRPr="00BE0654" w:rsidRDefault="00BE0654" w:rsidP="009E23C5">
      <w:pPr>
        <w:jc w:val="both"/>
      </w:pPr>
      <w:r>
        <w:t xml:space="preserve">Erabaki-proposamena</w:t>
      </w:r>
    </w:p>
    <w:p w14:paraId="56F010C6" w14:textId="77777777" w:rsidR="00BE0654" w:rsidRPr="00BE0654" w:rsidRDefault="00BE0654" w:rsidP="009E23C5">
      <w:pPr>
        <w:jc w:val="both"/>
      </w:pPr>
      <w:r>
        <w:t xml:space="preserve">Horregatik guztiagatik, Nafarroako Parlamentuak erabakitzen du:</w:t>
      </w:r>
    </w:p>
    <w:p w14:paraId="64DA6C06" w14:textId="1C2DB9EE" w:rsidR="00BE0654" w:rsidRPr="00BE0654" w:rsidRDefault="00BE0654" w:rsidP="009E23C5">
      <w:pPr>
        <w:jc w:val="both"/>
      </w:pPr>
      <w:r>
        <w:t xml:space="preserve">Nafarroako Gobernua premiatzea Enpleguari eta Desgaitasunari buruzko Estrategia taxutu dezan.</w:t>
      </w:r>
      <w:r>
        <w:t xml:space="preserve"> </w:t>
      </w:r>
      <w:r>
        <w:t xml:space="preserve">Estrategia horrek helburu argiak eta neurgarriak izan behar ditu, eta desgaitasuna duten pertsonekin zuzenean eraikita egon behar du.</w:t>
      </w:r>
    </w:p>
    <w:p w14:paraId="2A6F01B7" w14:textId="77777777" w:rsidR="00BE0654" w:rsidRPr="00BE0654" w:rsidRDefault="00BE0654" w:rsidP="009E23C5">
      <w:pPr>
        <w:jc w:val="both"/>
      </w:pPr>
      <w:r>
        <w:t xml:space="preserve">Iruñean, 2025eko irailaren 25ean</w:t>
      </w:r>
    </w:p>
    <w:p w14:paraId="23A72946" w14:textId="2680B6F1" w:rsidR="00BE0654" w:rsidRPr="00BE0654" w:rsidRDefault="00BE0654" w:rsidP="009E23C5">
      <w:pPr>
        <w:jc w:val="both"/>
      </w:pPr>
      <w:r>
        <w:t xml:space="preserve">Foru parlamentaria: Maribel García Malo</w:t>
      </w:r>
    </w:p>
    <w:sectPr w:rsidR="00BE0654" w:rsidRPr="00BE0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9"/>
    <w:rsid w:val="0004082E"/>
    <w:rsid w:val="00085BFB"/>
    <w:rsid w:val="000A24D9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3005F"/>
    <w:rsid w:val="0045436C"/>
    <w:rsid w:val="00474235"/>
    <w:rsid w:val="005022DF"/>
    <w:rsid w:val="005141D3"/>
    <w:rsid w:val="00517634"/>
    <w:rsid w:val="005778F1"/>
    <w:rsid w:val="006002EA"/>
    <w:rsid w:val="00653469"/>
    <w:rsid w:val="006747A5"/>
    <w:rsid w:val="006F16DD"/>
    <w:rsid w:val="00715306"/>
    <w:rsid w:val="0072313D"/>
    <w:rsid w:val="00727D6C"/>
    <w:rsid w:val="00754929"/>
    <w:rsid w:val="00781E6C"/>
    <w:rsid w:val="008C666C"/>
    <w:rsid w:val="008D7311"/>
    <w:rsid w:val="008E408E"/>
    <w:rsid w:val="00911504"/>
    <w:rsid w:val="0094372D"/>
    <w:rsid w:val="00984068"/>
    <w:rsid w:val="009E23C5"/>
    <w:rsid w:val="00A45945"/>
    <w:rsid w:val="00A62289"/>
    <w:rsid w:val="00AE508C"/>
    <w:rsid w:val="00B46472"/>
    <w:rsid w:val="00B93148"/>
    <w:rsid w:val="00BE0654"/>
    <w:rsid w:val="00BE13B1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720"/>
  <w15:chartTrackingRefBased/>
  <w15:docId w15:val="{300CE93B-E97B-4A48-8D6F-00F94BF8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2025-09-25T12:20:00Z</dcterms:created>
  <dcterms:modified xsi:type="dcterms:W3CDTF">2025-09-25T12:29:00Z</dcterms:modified>
</cp:coreProperties>
</file>