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F4822" w14:textId="0D51EA1B" w:rsidR="005600A9" w:rsidRPr="007F4EC9" w:rsidRDefault="009C5E4B" w:rsidP="0086146D">
      <w:pPr>
        <w:spacing w:after="120" w:line="276" w:lineRule="auto"/>
        <w:jc w:val="both"/>
        <w:rPr>
          <w:rFonts w:cstheme="minorHAnsi"/>
        </w:rPr>
      </w:pPr>
      <w:r w:rsidRPr="007F4EC9">
        <w:t>25PES-379</w:t>
      </w:r>
    </w:p>
    <w:p w14:paraId="55052BDA" w14:textId="7F7DDE88" w:rsidR="0086146D" w:rsidRPr="007F4EC9" w:rsidRDefault="0086146D" w:rsidP="0086146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7F4EC9">
        <w:t xml:space="preserve">Nafarroako Gorteetako kide den eta Unión del </w:t>
      </w:r>
      <w:proofErr w:type="spellStart"/>
      <w:r w:rsidRPr="007F4EC9">
        <w:t>Pueblo</w:t>
      </w:r>
      <w:proofErr w:type="spellEnd"/>
      <w:r w:rsidRPr="007F4EC9">
        <w:t xml:space="preserve"> Navarro (UPN) talde parlamentarioari atxikita dagoen Yolanda </w:t>
      </w:r>
      <w:proofErr w:type="spellStart"/>
      <w:r w:rsidRPr="007F4EC9">
        <w:t>Ibáñez</w:t>
      </w:r>
      <w:proofErr w:type="spellEnd"/>
      <w:r w:rsidRPr="007F4EC9">
        <w:t xml:space="preserve"> Pérez andreak, Legebiltzarreko Erregelamenduan ezartzen denaren babesean, honako galdera hau aurkezten du, Nafarroako Gobernuak idatziz erantzun dezan:</w:t>
      </w:r>
    </w:p>
    <w:p w14:paraId="6639BB60" w14:textId="1ACF0DE8" w:rsidR="0086146D" w:rsidRPr="007F4EC9" w:rsidRDefault="0086146D" w:rsidP="0086146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7F4EC9">
        <w:t xml:space="preserve">Zertan dira A-15a eta </w:t>
      </w:r>
      <w:proofErr w:type="spellStart"/>
      <w:r w:rsidRPr="007F4EC9">
        <w:t>Medinacelli</w:t>
      </w:r>
      <w:proofErr w:type="spellEnd"/>
      <w:r w:rsidRPr="007F4EC9">
        <w:t xml:space="preserve"> lotzeko egiteke dauden Nafarroako bi tarteak?</w:t>
      </w:r>
    </w:p>
    <w:p w14:paraId="4FD63CDF" w14:textId="77777777" w:rsidR="0086146D" w:rsidRPr="007F4EC9" w:rsidRDefault="0086146D" w:rsidP="0086146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7F4EC9">
        <w:t>Zer epe aurreikusten dituzue proiektua gauzatzeko?</w:t>
      </w:r>
    </w:p>
    <w:p w14:paraId="1A8EB78C" w14:textId="31FCD371" w:rsidR="0086146D" w:rsidRPr="007F4EC9" w:rsidRDefault="0086146D" w:rsidP="0086146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7F4EC9">
        <w:t>Iruñean, 2025eko urriaren 17an</w:t>
      </w:r>
    </w:p>
    <w:p w14:paraId="4B4858A9" w14:textId="376A7643" w:rsidR="0086146D" w:rsidRPr="007F4EC9" w:rsidRDefault="0086146D" w:rsidP="0086146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7F4EC9">
        <w:t xml:space="preserve">Foru parlamentaria: Yolanda </w:t>
      </w:r>
      <w:proofErr w:type="spellStart"/>
      <w:r w:rsidRPr="007F4EC9">
        <w:t>lbáñez</w:t>
      </w:r>
      <w:proofErr w:type="spellEnd"/>
      <w:r w:rsidRPr="007F4EC9">
        <w:t xml:space="preserve"> Pérez</w:t>
      </w:r>
    </w:p>
    <w:sectPr w:rsidR="0086146D" w:rsidRPr="007F4E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E4B"/>
    <w:rsid w:val="000075AC"/>
    <w:rsid w:val="00157E56"/>
    <w:rsid w:val="00456CCC"/>
    <w:rsid w:val="004E481A"/>
    <w:rsid w:val="004F25E8"/>
    <w:rsid w:val="004F47A2"/>
    <w:rsid w:val="005600A9"/>
    <w:rsid w:val="007F4EC9"/>
    <w:rsid w:val="0086146D"/>
    <w:rsid w:val="008F329F"/>
    <w:rsid w:val="00914189"/>
    <w:rsid w:val="009C5E4B"/>
    <w:rsid w:val="00CE619D"/>
    <w:rsid w:val="00E1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A68A5"/>
  <w15:chartTrackingRefBased/>
  <w15:docId w15:val="{63813B0A-87EE-4D0D-8D43-7FAFFF9D7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Martin Cestao, Nerea</cp:lastModifiedBy>
  <cp:revision>5</cp:revision>
  <dcterms:created xsi:type="dcterms:W3CDTF">2025-10-20T09:37:00Z</dcterms:created>
  <dcterms:modified xsi:type="dcterms:W3CDTF">2025-10-30T11:37:00Z</dcterms:modified>
</cp:coreProperties>
</file>