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2A34" w14:textId="25BB8EB0" w:rsidR="00157E56" w:rsidRPr="00914189" w:rsidRDefault="009C5E4B" w:rsidP="00914189">
      <w:pPr>
        <w:spacing w:after="120" w:line="276" w:lineRule="auto"/>
        <w:jc w:val="both"/>
        <w:rPr>
          <w:rFonts w:cstheme="minorHAnsi"/>
        </w:rPr>
      </w:pPr>
      <w:r>
        <w:t xml:space="preserve">25MOC-146</w:t>
      </w:r>
    </w:p>
    <w:p w14:paraId="537265B0" w14:textId="248766A8" w:rsidR="00914189" w:rsidRPr="00914189" w:rsidRDefault="00914189" w:rsidP="0091418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Contigo Navarra-Zurekin Nafarroa talde parlamentarioko foru parlamentari Miguel Garrido Solak, Parlamentuko Erregelamenduan ezartzen denaren babesean, honako mozio hau aurkezten du, Lurralde Kohesiorako Batzordean eztabaidatzeko:</w:t>
      </w:r>
    </w:p>
    <w:p w14:paraId="66B3FFC1" w14:textId="09198216" w:rsidR="00914189" w:rsidRPr="00914189" w:rsidRDefault="004F47A2" w:rsidP="0091418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Zioen azalpena</w:t>
      </w:r>
    </w:p>
    <w:p w14:paraId="27CB06AA" w14:textId="426CCF80" w:rsidR="00914189" w:rsidRPr="00914189" w:rsidRDefault="00914189" w:rsidP="0091418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Mugikortasuna oinarrizko eskubidea da, hezkuntza, enplegua, osasuna, kultura edo aisialdirako sarbidea baldintzatzen dituena.</w:t>
      </w:r>
      <w:r>
        <w:t xml:space="preserve"> </w:t>
      </w:r>
      <w:r>
        <w:t xml:space="preserve">Nafarroan, aniztasun geografiko handia baitu ezaugarri, gizarte- eta lurralde-kohesiorako funtsezko elementua da mugikortasun publiko eta jasangarria bermatzea.</w:t>
      </w:r>
      <w:r>
        <w:t xml:space="preserve"> </w:t>
      </w:r>
      <w:r>
        <w:t xml:space="preserve">Hala ere, Nafarroako hiriarteko garraioak muga nabarmenak ditu oraindik ere.</w:t>
      </w:r>
      <w:r>
        <w:t xml:space="preserve"> </w:t>
      </w:r>
      <w:r>
        <w:t xml:space="preserve">Horietako bat (eta horregatik aurkezten dugu mozio hau) gaueko ordutegietan zerbitzurik ez egotea da.</w:t>
      </w:r>
    </w:p>
    <w:p w14:paraId="37E8BB52" w14:textId="003CAFA0" w:rsidR="00914189" w:rsidRPr="00914189" w:rsidRDefault="00914189" w:rsidP="0091418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Gaueko garraiorako alternatibarik ez izatea eragozpen handia da lan-ordutegiak edo ordutegi akademikoak gauez edo txandaka dituzten pertsonek lan-bizitza eta eguneroko joan-etorriak  bateragarri egiteko, ibilgailu pribaturik ez duten pertsonen autonomiarako (bereziki, gazteen autonomiarako), eta kultura- edo jai-jardueretan parte hartzeko.</w:t>
      </w:r>
    </w:p>
    <w:p w14:paraId="275DC597" w14:textId="1CAD17C8" w:rsidR="00914189" w:rsidRPr="00914189" w:rsidRDefault="00914189" w:rsidP="00914189">
      <w:pPr>
        <w:spacing w:after="120" w:line="276" w:lineRule="auto"/>
        <w:jc w:val="both"/>
        <w:rPr>
          <w:rFonts w:cstheme="minorHAnsi"/>
        </w:rPr>
      </w:pPr>
      <w:r>
        <w:t xml:space="preserve">Gabezia horren berehalako ondorioa da ibilgailu pribatuarekiko mendekotasuna; ondorioz, emisio kutsatzaileak areagotu egiten dira, bide jakin batzuetan pilaketak sortzen dira eta istripuak izateko arriskua dago, batez ere asteburuetan eta gaueko aisialdiko testuinguruetan.</w:t>
      </w:r>
    </w:p>
    <w:p w14:paraId="3D871BBD" w14:textId="7390511F" w:rsidR="00914189" w:rsidRPr="00914189" w:rsidRDefault="00914189" w:rsidP="0091418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Nafarroa, trantsizio ekologikoarekin, despopulazioaren aurkako borrokarekin eta bide-segurtasunarekin konprometituta dagoenez, ezin da gogoeta horretatik kanpo geratu.</w:t>
      </w:r>
      <w:r>
        <w:t xml:space="preserve"> </w:t>
      </w:r>
      <w:r>
        <w:t xml:space="preserve">Nafarroako Mugikortasun Jasangarrirako Estrategiak, bai eta 2030 Agendaren eta Garapen Jasangarrirako Estrategiaren esparruan hartutako konpromisoek ere, garraio publikoko sistema efizientea, inklusiboa eta ingurumenaren aldetik arduratsua indartzeko beharra dagoela erakusten dute.</w:t>
      </w:r>
      <w:r>
        <w:t xml:space="preserve"> </w:t>
      </w:r>
      <w:r>
        <w:t xml:space="preserve">Ildo horretan, hiriarteko gaueko zerbitzuak pixkanaka hedatzea helburu horiekin koherentea den neurria da, mugikortasun seguruago, ekitatiboago eta jasangarriago baterantz aurrera egitea ahalbidetuko lukeena.</w:t>
      </w:r>
    </w:p>
    <w:p w14:paraId="7AB0193E" w14:textId="170E25F1" w:rsidR="00914189" w:rsidRPr="00914189" w:rsidRDefault="00914189" w:rsidP="0091418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Horregatik guztiagatik, Nafarroako Gobernuak hiriarteko gaueko garraioaren proiektu pilotu bat bultzatzea proposatzen da, benetako eskaria, kostu operatiboak eta finantzaketa- eta kudeaketa-eredu posibleak aztertu ahal izateko, toki-entitateen inplikazioarekin.</w:t>
      </w:r>
    </w:p>
    <w:p w14:paraId="3E9478B7" w14:textId="29C79DDC" w:rsidR="00914189" w:rsidRPr="00914189" w:rsidRDefault="00914189" w:rsidP="0091418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Horretarako, honako erabaki-proposamen hau aurkezten dugu:</w:t>
      </w:r>
    </w:p>
    <w:p w14:paraId="49DA20C0" w14:textId="201EC019" w:rsidR="00914189" w:rsidRPr="00914189" w:rsidRDefault="00914189" w:rsidP="0091418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- Nafarroako Parlamentuak Nafarroako Gobernua premiatzen du hiriarteko gaueko garraioaren proiektu pilotu bat bultza dezan, gure erkidegorako gaueko garraioaren eredu integral baten bideragarritasuna aztertu ahal izateko.</w:t>
      </w:r>
    </w:p>
    <w:p w14:paraId="6CC200F8" w14:textId="009A265C" w:rsidR="00914189" w:rsidRDefault="00914189" w:rsidP="00914189">
      <w:pPr>
        <w:spacing w:after="120" w:line="276" w:lineRule="auto"/>
        <w:jc w:val="both"/>
        <w:rPr>
          <w:rFonts w:cstheme="minorHAnsi"/>
        </w:rPr>
      </w:pPr>
      <w:r>
        <w:t xml:space="preserve">Iruñean, 2025eko urriaren 23an</w:t>
      </w:r>
    </w:p>
    <w:p w14:paraId="34BE590F" w14:textId="487B7624" w:rsidR="004F47A2" w:rsidRPr="00914189" w:rsidRDefault="004F47A2" w:rsidP="00914189">
      <w:pPr>
        <w:spacing w:after="120" w:line="276" w:lineRule="auto"/>
        <w:jc w:val="both"/>
        <w:rPr>
          <w:rFonts w:cstheme="minorHAnsi"/>
        </w:rPr>
      </w:pPr>
      <w:r>
        <w:t xml:space="preserve">Foru parlamentaria: Miguel Garrido</w:t>
      </w:r>
    </w:p>
    <w:sectPr w:rsidR="004F47A2" w:rsidRPr="00914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4B"/>
    <w:rsid w:val="00157E56"/>
    <w:rsid w:val="004F47A2"/>
    <w:rsid w:val="00914189"/>
    <w:rsid w:val="009C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68A5"/>
  <w15:chartTrackingRefBased/>
  <w15:docId w15:val="{63813B0A-87EE-4D0D-8D43-7FAFFF9D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2025-10-20T09:12:00Z</dcterms:created>
  <dcterms:modified xsi:type="dcterms:W3CDTF">2025-10-20T09:16:00Z</dcterms:modified>
</cp:coreProperties>
</file>