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590F" w14:textId="343CEF47" w:rsidR="004F47A2" w:rsidRPr="005600A9" w:rsidRDefault="009C5E4B" w:rsidP="005600A9">
      <w:pPr>
        <w:spacing w:after="120" w:line="276" w:lineRule="auto"/>
        <w:jc w:val="both"/>
        <w:rPr>
          <w:rFonts w:cstheme="minorHAnsi"/>
        </w:rPr>
      </w:pPr>
      <w:r>
        <w:t xml:space="preserve">25MOC-148</w:t>
      </w:r>
    </w:p>
    <w:p w14:paraId="666E880D" w14:textId="2D614AD5" w:rsidR="005600A9" w:rsidRPr="005600A9" w:rsidRDefault="005600A9" w:rsidP="005600A9">
      <w:pPr>
        <w:autoSpaceDE w:val="0"/>
        <w:autoSpaceDN w:val="0"/>
        <w:adjustRightInd w:val="0"/>
        <w:spacing w:after="120" w:line="276" w:lineRule="auto"/>
        <w:jc w:val="both"/>
        <w:rPr>
          <w:rFonts w:cstheme="minorHAnsi"/>
        </w:rPr>
      </w:pPr>
      <w:r>
        <w:t xml:space="preserve">Nafarroako Gorteetako kide eta Nafarroako Alderdi Popularra (PPN) talde parlamentarioari atxikitako Irene Royo Ortín andreak, Legebiltzarreko Erregelamenduan xedatzen denaren babesean, honako mozio hau sar dadin eskatzen du Osoko Bilkuran eztabaidatu dadin:</w:t>
      </w:r>
    </w:p>
    <w:p w14:paraId="39663DDA" w14:textId="467450DE" w:rsidR="005600A9" w:rsidRPr="005600A9" w:rsidRDefault="005600A9" w:rsidP="005600A9">
      <w:pPr>
        <w:autoSpaceDE w:val="0"/>
        <w:autoSpaceDN w:val="0"/>
        <w:adjustRightInd w:val="0"/>
        <w:spacing w:after="120" w:line="276" w:lineRule="auto"/>
        <w:jc w:val="both"/>
        <w:rPr>
          <w:rFonts w:cstheme="minorHAnsi"/>
        </w:rPr>
      </w:pPr>
      <w:r>
        <w:t xml:space="preserve">Zioen azalpena</w:t>
      </w:r>
    </w:p>
    <w:p w14:paraId="7E631D54" w14:textId="70A14E5B" w:rsidR="005600A9" w:rsidRPr="005600A9" w:rsidRDefault="005600A9" w:rsidP="005600A9">
      <w:pPr>
        <w:autoSpaceDE w:val="0"/>
        <w:autoSpaceDN w:val="0"/>
        <w:adjustRightInd w:val="0"/>
        <w:spacing w:after="120" w:line="276" w:lineRule="auto"/>
        <w:jc w:val="both"/>
        <w:rPr>
          <w:rFonts w:cstheme="minorHAnsi"/>
        </w:rPr>
      </w:pPr>
      <w:r>
        <w:t xml:space="preserve">Alboko esklerosi amiotrofikoa eta konplexutasun handiko beste gaixotasun edo prozesu itzulezin batzuk dituzten pertsonen bizi-kalitatea hobetzeko lege-proposamena aho batez onartu zen Diputatuen Kongresuan eta Senatuan, 2024ko urriaren 10ean eta 23an egindako osoko bilkuretan, hurrenez hurren.</w:t>
      </w:r>
    </w:p>
    <w:p w14:paraId="21C47A19" w14:textId="00D6D8F5" w:rsidR="005600A9" w:rsidRPr="005600A9" w:rsidRDefault="005600A9" w:rsidP="005600A9">
      <w:pPr>
        <w:autoSpaceDE w:val="0"/>
        <w:autoSpaceDN w:val="0"/>
        <w:adjustRightInd w:val="0"/>
        <w:spacing w:after="120" w:line="276" w:lineRule="auto"/>
        <w:jc w:val="both"/>
        <w:rPr>
          <w:rFonts w:cstheme="minorHAnsi"/>
        </w:rPr>
      </w:pPr>
      <w:r>
        <w:t xml:space="preserve">Urriaren 31ko Estatuko Aldizkari Ofizialean argitaratu zen 3/2024 Legea, eta haren xedea da «gizartearen eta, bereziki, administrazio publiko eskudunen konpromisoa islatzen duen esparru juridiko bat ezartzea, haren aplikazio-eremuan sartzen diren pertsonei eta haien familiei tratu duina, errespetuzkoa eta egokia bermatzeko, bereziki kontuan hartuta biziraupen-aldi laburrak AEAren eta antzeko beste gaixotasun batzuen kasuan».</w:t>
      </w:r>
    </w:p>
    <w:p w14:paraId="3B795FF9" w14:textId="3629ED2E" w:rsidR="005600A9" w:rsidRPr="005600A9" w:rsidRDefault="005600A9" w:rsidP="005600A9">
      <w:pPr>
        <w:autoSpaceDE w:val="0"/>
        <w:autoSpaceDN w:val="0"/>
        <w:adjustRightInd w:val="0"/>
        <w:spacing w:after="120" w:line="276" w:lineRule="auto"/>
        <w:jc w:val="both"/>
        <w:rPr>
          <w:rFonts w:cstheme="minorHAnsi"/>
        </w:rPr>
      </w:pPr>
      <w:r>
        <w:t xml:space="preserve">Espainiako gizarte osoak oso erreakzio positiboa izan zuen 3/2024 Legeari dagokionez, batez ere pazienteen ordezkarien ingurunean.</w:t>
      </w:r>
      <w:r>
        <w:t xml:space="preserve"> </w:t>
      </w:r>
      <w:r>
        <w:t xml:space="preserve">Era berean, oro har, Espainiako Gobernuak beharrezko aurrekontu-zuzkidura bermatzeko beharra planteatu zen, sine qua non baldintza gisa, proposatutako aurrerapenak gauzatu ahal izateko.</w:t>
      </w:r>
      <w:r>
        <w:t xml:space="preserve"> </w:t>
      </w:r>
      <w:r>
        <w:t xml:space="preserve">Ildo horretan, eta Luzón Fundazioak egindako eta iazko urrian argitaratutako </w:t>
      </w:r>
      <w:r>
        <w:rPr>
          <w:i/>
          <w:iCs/>
        </w:rPr>
        <w:t xml:space="preserve">AEAren kostuen azterketa Espainiako familientzat</w:t>
      </w:r>
      <w:r>
        <w:t xml:space="preserve"> azterlanaren arabera, urteko kostuek, "gaixoen familiek gaur egun beren gain hartzen dituzten zuzeneko kostuak bakarrik" kontuan hartuta, "184 milioi eurotik 230 milioi eurora bitartekoak" dira, eta "finantzaketa espezifikoa" behar dute.</w:t>
      </w:r>
    </w:p>
    <w:p w14:paraId="5EB677A2" w14:textId="1AD3DBF4" w:rsidR="005600A9" w:rsidRPr="005600A9" w:rsidRDefault="005600A9" w:rsidP="005600A9">
      <w:pPr>
        <w:autoSpaceDE w:val="0"/>
        <w:autoSpaceDN w:val="0"/>
        <w:adjustRightInd w:val="0"/>
        <w:spacing w:after="120" w:line="276" w:lineRule="auto"/>
        <w:jc w:val="both"/>
        <w:rPr>
          <w:rFonts w:cstheme="minorHAnsi"/>
        </w:rPr>
      </w:pPr>
      <w:r>
        <w:t xml:space="preserve">Espainiako Gobernuak ez du ekitaldi honetarako Estatuko Aurrekontu Orokorren proposamenik aurkeztu, eta ez ditu beharrezko aurrekontu-partidak gaitu 2023tik luzatutako kontuen testuinguruan.</w:t>
      </w:r>
    </w:p>
    <w:p w14:paraId="4B17F3DD" w14:textId="56E42293" w:rsidR="005600A9" w:rsidRPr="005600A9" w:rsidRDefault="005600A9" w:rsidP="005600A9">
      <w:pPr>
        <w:spacing w:after="120" w:line="276" w:lineRule="auto"/>
        <w:jc w:val="both"/>
        <w:rPr>
          <w:rFonts w:cstheme="minorHAnsi"/>
        </w:rPr>
      </w:pPr>
      <w:r>
        <w:t xml:space="preserve">Hori dela-eta, honako erabaki hau hartzea proposatzen diogu Osoko Bilkurari:</w:t>
      </w:r>
    </w:p>
    <w:p w14:paraId="3779E5E8" w14:textId="05B11D1A" w:rsidR="005600A9" w:rsidRPr="005600A9" w:rsidRDefault="005600A9" w:rsidP="005600A9">
      <w:pPr>
        <w:autoSpaceDE w:val="0"/>
        <w:autoSpaceDN w:val="0"/>
        <w:adjustRightInd w:val="0"/>
        <w:spacing w:after="120" w:line="276" w:lineRule="auto"/>
        <w:jc w:val="both"/>
        <w:rPr>
          <w:rFonts w:cstheme="minorHAnsi"/>
        </w:rPr>
      </w:pPr>
      <w:r>
        <w:t xml:space="preserve">1.</w:t>
      </w:r>
      <w:r>
        <w:t xml:space="preserve"> </w:t>
      </w:r>
      <w:r>
        <w:t xml:space="preserve">Nafarroako Parlamentuak Espainiako Gobernua premiatzen du ahalik eta lasterren onar eta bana dezan 3/2024 Legean jasotako aurrerapen eta eskubide guztiak berehala gauzatzen direla ziurtatzeko behar den aurrekontu-zuzkidura, atzeraeraginezko izaerarekin aipatutako araua indarrean jartzen denetik, eta Espainia osoan ekitate-baldintzetan eta irisgarri egongo direla ukitutako guztientzat.</w:t>
      </w:r>
    </w:p>
    <w:p w14:paraId="7A83027C" w14:textId="62E9D680" w:rsidR="005600A9" w:rsidRPr="005600A9" w:rsidRDefault="005600A9" w:rsidP="005600A9">
      <w:pPr>
        <w:autoSpaceDE w:val="0"/>
        <w:autoSpaceDN w:val="0"/>
        <w:adjustRightInd w:val="0"/>
        <w:spacing w:after="120" w:line="276" w:lineRule="auto"/>
        <w:jc w:val="both"/>
        <w:rPr>
          <w:rFonts w:cstheme="minorHAnsi"/>
        </w:rPr>
      </w:pPr>
      <w:r>
        <w:t xml:space="preserve">2.</w:t>
      </w:r>
      <w:r>
        <w:t xml:space="preserve"> </w:t>
      </w:r>
      <w:r>
        <w:t xml:space="preserve">Nafarroako Parlamentuak bere babes eta hurbiltasun osoa erakutsi nahi die AEAko gaixoei, bai eta haien familiei, osasun-profesionalei eta zaintzaileei ere, gaixotasun horri gogor, duintasunez eta itxaropenez aurre egiten baitiote egunero.</w:t>
      </w:r>
    </w:p>
    <w:p w14:paraId="0F03497C" w14:textId="323054AC" w:rsidR="005600A9" w:rsidRPr="005600A9" w:rsidRDefault="005600A9" w:rsidP="005600A9">
      <w:pPr>
        <w:autoSpaceDE w:val="0"/>
        <w:autoSpaceDN w:val="0"/>
        <w:adjustRightInd w:val="0"/>
        <w:spacing w:after="120" w:line="276" w:lineRule="auto"/>
        <w:jc w:val="both"/>
        <w:rPr>
          <w:rFonts w:cstheme="minorHAnsi"/>
        </w:rPr>
      </w:pPr>
      <w:r>
        <w:t xml:space="preserve">Iruñean, 2025eko urriaren 18an</w:t>
      </w:r>
    </w:p>
    <w:p w14:paraId="090F4822" w14:textId="01952101" w:rsidR="005600A9" w:rsidRPr="005600A9" w:rsidRDefault="005600A9" w:rsidP="005600A9">
      <w:pPr>
        <w:spacing w:after="120" w:line="276" w:lineRule="auto"/>
        <w:jc w:val="both"/>
        <w:rPr>
          <w:rFonts w:cstheme="minorHAnsi"/>
        </w:rPr>
      </w:pPr>
      <w:r>
        <w:t xml:space="preserve">Foru parlamentaria: Irene Royo Ortín</w:t>
      </w:r>
    </w:p>
    <w:sectPr w:rsidR="005600A9" w:rsidRPr="005600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B"/>
    <w:rsid w:val="00157E56"/>
    <w:rsid w:val="00456CCC"/>
    <w:rsid w:val="004F47A2"/>
    <w:rsid w:val="005600A9"/>
    <w:rsid w:val="008F329F"/>
    <w:rsid w:val="00914189"/>
    <w:rsid w:val="009C5E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68A5"/>
  <w15:chartTrackingRefBased/>
  <w15:docId w15:val="{63813B0A-87EE-4D0D-8D43-7FAFFF9D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2025-10-20T09:25:00Z</dcterms:created>
  <dcterms:modified xsi:type="dcterms:W3CDTF">2025-10-20T09:30:00Z</dcterms:modified>
</cp:coreProperties>
</file>