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4002" w14:textId="77777777" w:rsidR="001570F0" w:rsidRDefault="001570F0" w:rsidP="001570F0">
      <w:pPr>
        <w:widowControl/>
        <w:adjustRightInd w:val="0"/>
        <w:spacing w:after="120" w:line="276" w:lineRule="auto"/>
        <w:jc w:val="both"/>
        <w:rPr>
          <w:rFonts w:asciiTheme="minorHAnsi" w:eastAsiaTheme="minorHAnsi" w:hAnsiTheme="minorHAnsi" w:cstheme="minorHAnsi"/>
        </w:rPr>
      </w:pPr>
      <w:r>
        <w:rPr>
          <w:rFonts w:asciiTheme="minorHAnsi" w:eastAsiaTheme="minorHAnsi" w:hAnsiTheme="minorHAnsi" w:cstheme="minorHAnsi"/>
        </w:rPr>
        <w:t>25POR-383</w:t>
      </w:r>
    </w:p>
    <w:p w14:paraId="58533474" w14:textId="79FE4155" w:rsidR="004E576F" w:rsidRPr="001570F0" w:rsidRDefault="001570F0" w:rsidP="001570F0">
      <w:pPr>
        <w:widowControl/>
        <w:adjustRightInd w:val="0"/>
        <w:spacing w:after="120" w:line="276" w:lineRule="auto"/>
        <w:jc w:val="both"/>
        <w:rPr>
          <w:rFonts w:asciiTheme="minorHAnsi" w:eastAsiaTheme="minorHAnsi" w:hAnsiTheme="minorHAnsi" w:cstheme="minorHAnsi"/>
        </w:rPr>
      </w:pPr>
      <w:r w:rsidRPr="001570F0">
        <w:rPr>
          <w:rFonts w:asciiTheme="minorHAnsi" w:eastAsiaTheme="minorHAnsi" w:hAnsiTheme="minorHAnsi" w:cstheme="minorHAnsi"/>
        </w:rPr>
        <w:t xml:space="preserve">Doña </w:t>
      </w:r>
      <w:proofErr w:type="spellStart"/>
      <w:r w:rsidRPr="001570F0">
        <w:rPr>
          <w:rFonts w:asciiTheme="minorHAnsi" w:eastAsiaTheme="minorHAnsi" w:hAnsiTheme="minorHAnsi" w:cstheme="minorHAnsi"/>
        </w:rPr>
        <w:t>Eneka</w:t>
      </w:r>
      <w:proofErr w:type="spellEnd"/>
      <w:r w:rsidRPr="001570F0">
        <w:rPr>
          <w:rFonts w:asciiTheme="minorHAnsi" w:eastAsiaTheme="minorHAnsi" w:hAnsiTheme="minorHAnsi" w:cstheme="minorHAnsi"/>
        </w:rPr>
        <w:t xml:space="preserve"> </w:t>
      </w:r>
      <w:proofErr w:type="spellStart"/>
      <w:r w:rsidRPr="001570F0">
        <w:rPr>
          <w:rFonts w:asciiTheme="minorHAnsi" w:eastAsiaTheme="minorHAnsi" w:hAnsiTheme="minorHAnsi" w:cstheme="minorHAnsi"/>
        </w:rPr>
        <w:t>Maiz</w:t>
      </w:r>
      <w:proofErr w:type="spellEnd"/>
      <w:r w:rsidRPr="001570F0">
        <w:rPr>
          <w:rFonts w:asciiTheme="minorHAnsi" w:eastAsiaTheme="minorHAnsi" w:hAnsiTheme="minorHAnsi" w:cstheme="minorHAnsi"/>
        </w:rPr>
        <w:t xml:space="preserve"> </w:t>
      </w:r>
      <w:proofErr w:type="spellStart"/>
      <w:r w:rsidRPr="001570F0">
        <w:rPr>
          <w:rFonts w:asciiTheme="minorHAnsi" w:eastAsiaTheme="minorHAnsi" w:hAnsiTheme="minorHAnsi" w:cstheme="minorHAnsi"/>
        </w:rPr>
        <w:t>Ulaiar</w:t>
      </w:r>
      <w:proofErr w:type="spellEnd"/>
      <w:r w:rsidRPr="001570F0">
        <w:rPr>
          <w:rFonts w:asciiTheme="minorHAnsi" w:eastAsiaTheme="minorHAnsi" w:hAnsiTheme="minorHAnsi" w:cstheme="minorHAnsi"/>
        </w:rPr>
        <w:t>, parlamentaria foral adscrita al grupo parlamentario EH Bildu Nafarroa</w:t>
      </w:r>
      <w:r w:rsidRPr="001570F0">
        <w:rPr>
          <w:rFonts w:asciiTheme="minorHAnsi" w:eastAsiaTheme="minorHAnsi" w:hAnsiTheme="minorHAnsi" w:cstheme="minorHAnsi"/>
        </w:rPr>
        <w:t>, presenta, al amparo de lo establecido en el Reglamento del Parlamento de Navarra, la siguiente</w:t>
      </w:r>
      <w:r w:rsidRPr="001570F0">
        <w:rPr>
          <w:rFonts w:asciiTheme="minorHAnsi" w:eastAsiaTheme="minorHAnsi" w:hAnsiTheme="minorHAnsi" w:cstheme="minorHAnsi"/>
        </w:rPr>
        <w:t xml:space="preserve"> </w:t>
      </w:r>
      <w:r w:rsidRPr="001570F0">
        <w:rPr>
          <w:rFonts w:asciiTheme="minorHAnsi" w:eastAsiaTheme="minorHAnsi" w:hAnsiTheme="minorHAnsi" w:cstheme="minorHAnsi"/>
        </w:rPr>
        <w:t xml:space="preserve">pregunta </w:t>
      </w:r>
      <w:r w:rsidRPr="001570F0">
        <w:rPr>
          <w:rFonts w:asciiTheme="minorHAnsi" w:eastAsiaTheme="minorHAnsi" w:hAnsiTheme="minorHAnsi" w:cstheme="minorHAnsi"/>
        </w:rPr>
        <w:t>oral</w:t>
      </w:r>
      <w:r w:rsidRPr="001570F0">
        <w:rPr>
          <w:rFonts w:asciiTheme="minorHAnsi" w:eastAsiaTheme="minorHAnsi" w:hAnsiTheme="minorHAnsi" w:cstheme="minorHAnsi"/>
        </w:rPr>
        <w:t xml:space="preserve"> al </w:t>
      </w:r>
      <w:r w:rsidRPr="001570F0">
        <w:rPr>
          <w:rFonts w:asciiTheme="minorHAnsi" w:eastAsiaTheme="minorHAnsi" w:hAnsiTheme="minorHAnsi" w:cstheme="minorHAnsi"/>
        </w:rPr>
        <w:t>Gobierno de Navarra</w:t>
      </w:r>
      <w:r w:rsidRPr="001570F0">
        <w:rPr>
          <w:rFonts w:asciiTheme="minorHAnsi" w:eastAsiaTheme="minorHAnsi" w:hAnsiTheme="minorHAnsi" w:cstheme="minorHAnsi"/>
        </w:rPr>
        <w:t>:</w:t>
      </w:r>
    </w:p>
    <w:p w14:paraId="4F0FD91D" w14:textId="77777777" w:rsidR="004E576F" w:rsidRPr="001570F0" w:rsidRDefault="001570F0" w:rsidP="001570F0">
      <w:pPr>
        <w:widowControl/>
        <w:adjustRightInd w:val="0"/>
        <w:spacing w:after="120" w:line="276" w:lineRule="auto"/>
        <w:jc w:val="both"/>
        <w:rPr>
          <w:rFonts w:asciiTheme="minorHAnsi" w:eastAsiaTheme="minorHAnsi" w:hAnsiTheme="minorHAnsi" w:cstheme="minorHAnsi"/>
        </w:rPr>
      </w:pPr>
      <w:r w:rsidRPr="001570F0">
        <w:rPr>
          <w:rFonts w:asciiTheme="minorHAnsi" w:eastAsiaTheme="minorHAnsi" w:hAnsiTheme="minorHAnsi" w:cstheme="minorHAnsi"/>
        </w:rPr>
        <w:t>Hace poco, el Observatorio de los Derechos Lingüísticos ha informado de que la Policía Foral de Navarra ha archivado una queja registrada en el Teléfono del Euskera por estar escrita únicamente en euskera. Asimismo, ha denunciado que el Grupo de Comunicación y Participación Ciudadana de Policía Foral ha vertido palabras de desprecio e insultantes contra el euskera.</w:t>
      </w:r>
    </w:p>
    <w:p w14:paraId="29AF3398" w14:textId="77777777" w:rsidR="004E576F" w:rsidRPr="001570F0" w:rsidRDefault="001570F0" w:rsidP="001570F0">
      <w:pPr>
        <w:widowControl/>
        <w:adjustRightInd w:val="0"/>
        <w:spacing w:after="120" w:line="276" w:lineRule="auto"/>
        <w:jc w:val="both"/>
        <w:rPr>
          <w:rFonts w:asciiTheme="minorHAnsi" w:eastAsiaTheme="minorHAnsi" w:hAnsiTheme="minorHAnsi" w:cstheme="minorHAnsi"/>
        </w:rPr>
      </w:pPr>
      <w:r w:rsidRPr="001570F0">
        <w:rPr>
          <w:rFonts w:asciiTheme="minorHAnsi" w:eastAsiaTheme="minorHAnsi" w:hAnsiTheme="minorHAnsi" w:cstheme="minorHAnsi"/>
        </w:rPr>
        <w:t>El Observatorio de los Derechos Lingüísticos se ocupa de los derechos lingüísticos de la ciudadanía y dirige su actividad a protegerlos. El Teléfono del Euskera es un servicio gratuito del Observatorio, para ayudar a la ciudadanía y a organizaciones a resolver las vulneraciones de derechos.</w:t>
      </w:r>
    </w:p>
    <w:p w14:paraId="70488DE0" w14:textId="77777777" w:rsidR="004E576F" w:rsidRPr="001570F0" w:rsidRDefault="001570F0" w:rsidP="001570F0">
      <w:pPr>
        <w:widowControl/>
        <w:adjustRightInd w:val="0"/>
        <w:spacing w:after="120" w:line="276" w:lineRule="auto"/>
        <w:jc w:val="both"/>
        <w:rPr>
          <w:rFonts w:asciiTheme="minorHAnsi" w:eastAsiaTheme="minorHAnsi" w:hAnsiTheme="minorHAnsi" w:cstheme="minorHAnsi"/>
        </w:rPr>
      </w:pPr>
      <w:r w:rsidRPr="001570F0">
        <w:rPr>
          <w:rFonts w:asciiTheme="minorHAnsi" w:eastAsiaTheme="minorHAnsi" w:hAnsiTheme="minorHAnsi" w:cstheme="minorHAnsi"/>
        </w:rPr>
        <w:t>¿Qué medidas va a adoptar el Departamento de Interior, Función Pública y Justicia para solucionar esta situación injusta y garantizar que no se repita?</w:t>
      </w:r>
    </w:p>
    <w:p w14:paraId="07799513" w14:textId="35A969CC" w:rsidR="004E576F" w:rsidRPr="001570F0" w:rsidRDefault="001570F0" w:rsidP="001570F0">
      <w:pPr>
        <w:widowControl/>
        <w:adjustRightInd w:val="0"/>
        <w:spacing w:after="120" w:line="276" w:lineRule="auto"/>
        <w:jc w:val="both"/>
        <w:rPr>
          <w:rFonts w:asciiTheme="minorHAnsi" w:eastAsiaTheme="minorHAnsi" w:hAnsiTheme="minorHAnsi" w:cstheme="minorHAnsi"/>
        </w:rPr>
      </w:pPr>
      <w:r w:rsidRPr="001570F0">
        <w:rPr>
          <w:rFonts w:asciiTheme="minorHAnsi" w:eastAsiaTheme="minorHAnsi" w:hAnsiTheme="minorHAnsi" w:cstheme="minorHAnsi"/>
        </w:rPr>
        <w:t>Pamplona, 27 de octubre de 2025</w:t>
      </w:r>
    </w:p>
    <w:p w14:paraId="77618BF2" w14:textId="48F05AB3" w:rsidR="001570F0" w:rsidRPr="001570F0" w:rsidRDefault="001570F0" w:rsidP="001570F0">
      <w:pPr>
        <w:widowControl/>
        <w:adjustRightInd w:val="0"/>
        <w:spacing w:after="120" w:line="276" w:lineRule="auto"/>
        <w:jc w:val="both"/>
        <w:rPr>
          <w:rFonts w:asciiTheme="minorHAnsi" w:eastAsiaTheme="minorHAnsi" w:hAnsiTheme="minorHAnsi" w:cstheme="minorHAnsi"/>
        </w:rPr>
      </w:pPr>
      <w:r w:rsidRPr="001570F0">
        <w:rPr>
          <w:rFonts w:asciiTheme="minorHAnsi" w:eastAsiaTheme="minorHAnsi" w:hAnsiTheme="minorHAnsi" w:cstheme="minorHAnsi"/>
        </w:rPr>
        <w:t xml:space="preserve">La Parlamentaria Foral: </w:t>
      </w:r>
      <w:proofErr w:type="spellStart"/>
      <w:r w:rsidRPr="001570F0">
        <w:rPr>
          <w:rFonts w:asciiTheme="minorHAnsi" w:eastAsiaTheme="minorHAnsi" w:hAnsiTheme="minorHAnsi" w:cstheme="minorHAnsi"/>
        </w:rPr>
        <w:t>Eneka</w:t>
      </w:r>
      <w:proofErr w:type="spellEnd"/>
      <w:r w:rsidRPr="001570F0">
        <w:rPr>
          <w:rFonts w:asciiTheme="minorHAnsi" w:eastAsiaTheme="minorHAnsi" w:hAnsiTheme="minorHAnsi" w:cstheme="minorHAnsi"/>
        </w:rPr>
        <w:t xml:space="preserve"> </w:t>
      </w:r>
      <w:proofErr w:type="spellStart"/>
      <w:r w:rsidRPr="001570F0">
        <w:rPr>
          <w:rFonts w:asciiTheme="minorHAnsi" w:eastAsiaTheme="minorHAnsi" w:hAnsiTheme="minorHAnsi" w:cstheme="minorHAnsi"/>
        </w:rPr>
        <w:t>Maiz</w:t>
      </w:r>
      <w:proofErr w:type="spellEnd"/>
      <w:r w:rsidRPr="001570F0">
        <w:rPr>
          <w:rFonts w:asciiTheme="minorHAnsi" w:eastAsiaTheme="minorHAnsi" w:hAnsiTheme="minorHAnsi" w:cstheme="minorHAnsi"/>
        </w:rPr>
        <w:t xml:space="preserve"> </w:t>
      </w:r>
      <w:proofErr w:type="spellStart"/>
      <w:r w:rsidRPr="001570F0">
        <w:rPr>
          <w:rFonts w:asciiTheme="minorHAnsi" w:eastAsiaTheme="minorHAnsi" w:hAnsiTheme="minorHAnsi" w:cstheme="minorHAnsi"/>
        </w:rPr>
        <w:t>Ulaiar</w:t>
      </w:r>
      <w:proofErr w:type="spellEnd"/>
    </w:p>
    <w:sectPr w:rsidR="001570F0" w:rsidRPr="001570F0" w:rsidSect="001570F0">
      <w:type w:val="continuous"/>
      <w:pgSz w:w="11900" w:h="16840"/>
      <w:pgMar w:top="1418" w:right="1410"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4E576F"/>
    <w:rsid w:val="001570F0"/>
    <w:rsid w:val="004E576F"/>
    <w:rsid w:val="007925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D975"/>
  <w15:docId w15:val="{3032C2E5-F68D-48EB-A851-3E338341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2109"/>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952</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2</cp:revision>
  <dcterms:created xsi:type="dcterms:W3CDTF">2025-10-27T14:16:00Z</dcterms:created>
  <dcterms:modified xsi:type="dcterms:W3CDTF">2025-11-03T08:01:00Z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LastSaved">
    <vt:filetime>2025-10-27T00:00:00Z</vt:filetime>
  </property>
</Properties>
</file>