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75CE6" w14:textId="2C36B4B1" w:rsidR="00CC0CF9" w:rsidRDefault="00CC0CF9" w:rsidP="00A31917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25POR-395</w:t>
      </w:r>
    </w:p>
    <w:p w14:paraId="70667B01" w14:textId="3B3BA936" w:rsidR="00A31917" w:rsidRPr="00A31917" w:rsidRDefault="00A31917" w:rsidP="00A31917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31917">
        <w:rPr>
          <w:rFonts w:cstheme="minorHAnsi"/>
          <w:b/>
          <w:bCs/>
        </w:rPr>
        <w:t xml:space="preserve">D. Pablo Azcona </w:t>
      </w:r>
      <w:proofErr w:type="spellStart"/>
      <w:r w:rsidRPr="00A31917">
        <w:rPr>
          <w:rFonts w:cstheme="minorHAnsi"/>
          <w:b/>
          <w:bCs/>
        </w:rPr>
        <w:t>Molinet</w:t>
      </w:r>
      <w:proofErr w:type="spellEnd"/>
      <w:r w:rsidRPr="00A31917">
        <w:rPr>
          <w:rFonts w:cstheme="minorHAnsi"/>
          <w:b/>
          <w:bCs/>
        </w:rPr>
        <w:t xml:space="preserve"> </w:t>
      </w:r>
      <w:r w:rsidRPr="00A31917">
        <w:rPr>
          <w:rFonts w:cstheme="minorHAnsi"/>
        </w:rPr>
        <w:t xml:space="preserve">portavoz del Grupo Parlamentario </w:t>
      </w:r>
      <w:proofErr w:type="spellStart"/>
      <w:r w:rsidRPr="00A31917">
        <w:rPr>
          <w:rFonts w:cstheme="minorHAnsi"/>
          <w:b/>
          <w:bCs/>
        </w:rPr>
        <w:t>Geroa</w:t>
      </w:r>
      <w:proofErr w:type="spellEnd"/>
      <w:r w:rsidRPr="00A31917">
        <w:rPr>
          <w:rFonts w:cstheme="minorHAnsi"/>
          <w:b/>
          <w:bCs/>
        </w:rPr>
        <w:t xml:space="preserve"> Bai</w:t>
      </w:r>
      <w:r w:rsidRPr="00A31917">
        <w:rPr>
          <w:rFonts w:cstheme="minorHAnsi"/>
        </w:rPr>
        <w:t>, al amparo de lo</w:t>
      </w:r>
      <w:r>
        <w:rPr>
          <w:rFonts w:cstheme="minorHAnsi"/>
        </w:rPr>
        <w:t xml:space="preserve"> </w:t>
      </w:r>
      <w:r w:rsidRPr="00A31917">
        <w:rPr>
          <w:rFonts w:cstheme="minorHAnsi"/>
        </w:rPr>
        <w:t xml:space="preserve">dispuesto en el Reglamento de esta Cámara, presenta la siguiente </w:t>
      </w:r>
      <w:r w:rsidRPr="00A31917">
        <w:rPr>
          <w:rFonts w:cstheme="minorHAnsi"/>
          <w:b/>
          <w:bCs/>
        </w:rPr>
        <w:t xml:space="preserve">pregunta oral </w:t>
      </w:r>
      <w:r w:rsidRPr="00A31917">
        <w:rPr>
          <w:rFonts w:cstheme="minorHAnsi"/>
        </w:rPr>
        <w:t>con el fin</w:t>
      </w:r>
      <w:r>
        <w:rPr>
          <w:rFonts w:cstheme="minorHAnsi"/>
        </w:rPr>
        <w:t xml:space="preserve"> </w:t>
      </w:r>
      <w:r w:rsidRPr="00A31917">
        <w:rPr>
          <w:rFonts w:cstheme="minorHAnsi"/>
        </w:rPr>
        <w:t xml:space="preserve">de que sea respondida en el </w:t>
      </w:r>
      <w:r w:rsidRPr="00A31917">
        <w:rPr>
          <w:rFonts w:cstheme="minorHAnsi"/>
          <w:b/>
          <w:bCs/>
        </w:rPr>
        <w:t xml:space="preserve">Pleno </w:t>
      </w:r>
      <w:r w:rsidRPr="00A31917">
        <w:rPr>
          <w:rFonts w:cstheme="minorHAnsi"/>
        </w:rPr>
        <w:t>de la Cámara del próximo 6 de noviembre, por la</w:t>
      </w:r>
      <w:r>
        <w:rPr>
          <w:rFonts w:cstheme="minorHAnsi"/>
        </w:rPr>
        <w:t xml:space="preserve"> V</w:t>
      </w:r>
      <w:r w:rsidRPr="00A31917">
        <w:rPr>
          <w:rFonts w:cstheme="minorHAnsi"/>
        </w:rPr>
        <w:t xml:space="preserve">icepresidenta </w:t>
      </w:r>
      <w:r>
        <w:rPr>
          <w:rFonts w:cstheme="minorHAnsi"/>
        </w:rPr>
        <w:t>T</w:t>
      </w:r>
      <w:r w:rsidRPr="00A31917">
        <w:rPr>
          <w:rFonts w:cstheme="minorHAnsi"/>
        </w:rPr>
        <w:t xml:space="preserve">ercera y </w:t>
      </w:r>
      <w:r>
        <w:rPr>
          <w:rFonts w:cstheme="minorHAnsi"/>
        </w:rPr>
        <w:t>C</w:t>
      </w:r>
      <w:r w:rsidRPr="00A31917">
        <w:rPr>
          <w:rFonts w:cstheme="minorHAnsi"/>
        </w:rPr>
        <w:t>onsejera de Vivienda, Juventud y Políticas Migratorias, Begoña Alfaro</w:t>
      </w:r>
      <w:r>
        <w:rPr>
          <w:rFonts w:cstheme="minorHAnsi"/>
        </w:rPr>
        <w:t xml:space="preserve"> </w:t>
      </w:r>
      <w:r w:rsidRPr="00A31917">
        <w:rPr>
          <w:rFonts w:cstheme="minorHAnsi"/>
        </w:rPr>
        <w:t>García.</w:t>
      </w:r>
    </w:p>
    <w:p w14:paraId="5294DDAB" w14:textId="5F23AC11" w:rsidR="00A31917" w:rsidRPr="00A31917" w:rsidRDefault="00A31917" w:rsidP="00A31917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31917">
        <w:rPr>
          <w:rFonts w:cstheme="minorHAnsi"/>
        </w:rPr>
        <w:t>Varias comunidades de vecinos en Navarra se han visto afectadas por la renuncia</w:t>
      </w:r>
      <w:r>
        <w:rPr>
          <w:rFonts w:cstheme="minorHAnsi"/>
        </w:rPr>
        <w:t xml:space="preserve"> </w:t>
      </w:r>
      <w:r w:rsidRPr="00A31917">
        <w:rPr>
          <w:rFonts w:cstheme="minorHAnsi"/>
        </w:rPr>
        <w:t>de una empresa constructora a continuar con las obras de rehabilitación y eficiencia</w:t>
      </w:r>
      <w:r>
        <w:rPr>
          <w:rFonts w:cstheme="minorHAnsi"/>
        </w:rPr>
        <w:t xml:space="preserve"> </w:t>
      </w:r>
      <w:r w:rsidRPr="00A31917">
        <w:rPr>
          <w:rFonts w:cstheme="minorHAnsi"/>
        </w:rPr>
        <w:t>energética que estaba realizando. Esta situación es preocupante porque los</w:t>
      </w:r>
      <w:r>
        <w:rPr>
          <w:rFonts w:cstheme="minorHAnsi"/>
        </w:rPr>
        <w:t xml:space="preserve"> </w:t>
      </w:r>
      <w:r w:rsidRPr="00A31917">
        <w:rPr>
          <w:rFonts w:cstheme="minorHAnsi"/>
        </w:rPr>
        <w:t xml:space="preserve">proyectos están financiados con fondos europeos Next </w:t>
      </w:r>
      <w:proofErr w:type="spellStart"/>
      <w:r w:rsidRPr="00A31917">
        <w:rPr>
          <w:rFonts w:cstheme="minorHAnsi"/>
        </w:rPr>
        <w:t>Generation</w:t>
      </w:r>
      <w:proofErr w:type="spellEnd"/>
      <w:r w:rsidRPr="00A31917">
        <w:rPr>
          <w:rFonts w:cstheme="minorHAnsi"/>
        </w:rPr>
        <w:t>, que exigen que</w:t>
      </w:r>
      <w:r>
        <w:rPr>
          <w:rFonts w:cstheme="minorHAnsi"/>
        </w:rPr>
        <w:t xml:space="preserve"> </w:t>
      </w:r>
      <w:r w:rsidRPr="00A31917">
        <w:rPr>
          <w:rFonts w:cstheme="minorHAnsi"/>
        </w:rPr>
        <w:t>las obras estén terminadas antes de junio de 2026 para poder recibir las ayudas, las</w:t>
      </w:r>
      <w:r>
        <w:rPr>
          <w:rFonts w:cstheme="minorHAnsi"/>
        </w:rPr>
        <w:t xml:space="preserve"> </w:t>
      </w:r>
      <w:r w:rsidRPr="00A31917">
        <w:rPr>
          <w:rFonts w:cstheme="minorHAnsi"/>
        </w:rPr>
        <w:t>cuales cubren una parte significativa del coste total.</w:t>
      </w:r>
    </w:p>
    <w:p w14:paraId="4E715172" w14:textId="2E489966" w:rsidR="00A31917" w:rsidRPr="00A31917" w:rsidRDefault="00A31917" w:rsidP="00A31917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</w:rPr>
      </w:pPr>
      <w:r w:rsidRPr="00A31917">
        <w:rPr>
          <w:rFonts w:cstheme="minorHAnsi"/>
          <w:b/>
          <w:bCs/>
        </w:rPr>
        <w:t>¿Tiene previsto el Departamento alguna medida para evitar que los inquilinos se vean</w:t>
      </w:r>
      <w:r>
        <w:rPr>
          <w:rFonts w:cstheme="minorHAnsi"/>
          <w:b/>
          <w:bCs/>
        </w:rPr>
        <w:t xml:space="preserve"> </w:t>
      </w:r>
      <w:r w:rsidRPr="00A31917">
        <w:rPr>
          <w:rFonts w:cstheme="minorHAnsi"/>
          <w:b/>
          <w:bCs/>
        </w:rPr>
        <w:t>afectados y puedan ejecutar sus obras en tiempo y forma?</w:t>
      </w:r>
    </w:p>
    <w:p w14:paraId="48C23666" w14:textId="3582FF3B" w:rsidR="00662390" w:rsidRDefault="00A31917" w:rsidP="00A31917">
      <w:pPr>
        <w:spacing w:after="120" w:line="276" w:lineRule="auto"/>
        <w:jc w:val="both"/>
        <w:rPr>
          <w:rFonts w:cstheme="minorHAnsi"/>
        </w:rPr>
      </w:pPr>
      <w:r w:rsidRPr="00A31917">
        <w:rPr>
          <w:rFonts w:cstheme="minorHAnsi"/>
        </w:rPr>
        <w:t>Pamplona-Iruña, 30 de octubre de 2025</w:t>
      </w:r>
    </w:p>
    <w:p w14:paraId="7D8648E1" w14:textId="78ED9CA0" w:rsidR="00A31917" w:rsidRPr="00A31917" w:rsidRDefault="00A31917" w:rsidP="00A31917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El Parlamentario Foral: Pablo Azcona </w:t>
      </w:r>
      <w:proofErr w:type="spellStart"/>
      <w:r>
        <w:rPr>
          <w:rFonts w:cstheme="minorHAnsi"/>
        </w:rPr>
        <w:t>Molinet</w:t>
      </w:r>
      <w:proofErr w:type="spellEnd"/>
    </w:p>
    <w:sectPr w:rsidR="00A31917" w:rsidRPr="00A319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C91"/>
    <w:rsid w:val="005F4541"/>
    <w:rsid w:val="00662390"/>
    <w:rsid w:val="00A31917"/>
    <w:rsid w:val="00CC0CF9"/>
    <w:rsid w:val="00EE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5F1F5"/>
  <w15:chartTrackingRefBased/>
  <w15:docId w15:val="{13538F42-06C6-4F81-B2A1-3CC6705CD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893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4</cp:revision>
  <dcterms:created xsi:type="dcterms:W3CDTF">2025-10-30T13:34:00Z</dcterms:created>
  <dcterms:modified xsi:type="dcterms:W3CDTF">2025-11-03T08:49:00Z</dcterms:modified>
</cp:coreProperties>
</file>