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1E81" w14:textId="7C4840D9" w:rsidR="004E1DDD" w:rsidRPr="00A446F2" w:rsidRDefault="001C2900" w:rsidP="00A446F2">
      <w:pPr>
        <w:pStyle w:val="Default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2025/10/03</w:t>
      </w:r>
    </w:p>
    <w:p w14:paraId="0DF52DA8" w14:textId="77777777" w:rsidR="00A838C7" w:rsidRPr="00A446F2" w:rsidRDefault="002A0829" w:rsidP="00A446F2">
      <w:pPr>
        <w:spacing w:after="120"/>
        <w:jc w:val="both"/>
        <w:rPr>
          <w:color w:val="000000"/>
          <w:rFonts w:cstheme="minorHAnsi"/>
        </w:rPr>
      </w:pPr>
      <w:r>
        <w:rPr>
          <w:color w:val="000000"/>
        </w:rPr>
        <w:t xml:space="preserve">Nafarroako Gorteetako kide den eta Unión del Pueblo Navarro talde parlamentarioari atxikita dagoen foru parlamentari Cristina López Mañero andreak PES-00334 galdera egin zuen. Hona hemen Nafarroako Gobernuko lehendakariak horri buruz jakinarazten diona:</w:t>
      </w:r>
      <w:r>
        <w:rPr>
          <w:color w:val="000000"/>
        </w:rPr>
        <w:t xml:space="preserve"> </w:t>
      </w:r>
    </w:p>
    <w:p w14:paraId="11E54400" w14:textId="77777777" w:rsidR="00A838C7" w:rsidRPr="00A446F2" w:rsidRDefault="002A0829" w:rsidP="00A446F2">
      <w:pPr>
        <w:spacing w:after="120"/>
        <w:jc w:val="both"/>
        <w:rPr>
          <w:color w:val="000000"/>
          <w:rFonts w:cstheme="minorHAnsi"/>
        </w:rPr>
      </w:pPr>
      <w:r>
        <w:rPr>
          <w:color w:val="000000"/>
        </w:rPr>
        <w:t xml:space="preserve">Idatziz erantzuteko 11-25/PES-0021 galderari –2025eko abuztuaren 29ko 97. NAOn argitaratu zen–, emandako erantzunean esan zen eran, Accionako pertsona hauek parte hartu zuten 2020ko urriaren 20ko bilkuran: Justo Vicente Pelegrini eta Félix González Yague.</w:t>
      </w:r>
    </w:p>
    <w:p w14:paraId="236E6FCB" w14:textId="77777777" w:rsidR="00227EE6" w:rsidRPr="00A446F2" w:rsidRDefault="00A838C7" w:rsidP="00A446F2">
      <w:pPr>
        <w:spacing w:after="120"/>
        <w:jc w:val="both"/>
        <w:rPr>
          <w:color w:val="000000"/>
          <w:rFonts w:cstheme="minorHAnsi"/>
        </w:rPr>
      </w:pPr>
      <w:r>
        <w:rPr>
          <w:color w:val="000000"/>
        </w:rPr>
        <w:t xml:space="preserve">Hori guztia jakinarazten dut, Nafarroako Parlamentuko Erregelamenduaren 215. artikulua betez.</w:t>
      </w:r>
    </w:p>
    <w:p w14:paraId="1076C788" w14:textId="7392F199" w:rsidR="00815AAF" w:rsidRPr="00A446F2" w:rsidRDefault="00606561" w:rsidP="00A446F2">
      <w:pPr>
        <w:spacing w:after="120"/>
        <w:jc w:val="both"/>
        <w:rPr>
          <w:color w:val="000000"/>
          <w:rFonts w:cstheme="minorHAnsi"/>
        </w:rPr>
      </w:pPr>
      <w:r>
        <w:rPr>
          <w:color w:val="000000"/>
        </w:rPr>
        <w:t xml:space="preserve">Iruñean, 2025eko urriaren 2an</w:t>
      </w:r>
    </w:p>
    <w:p w14:paraId="71D25B90" w14:textId="01FB1ED6" w:rsidR="00BB4B33" w:rsidRPr="00A446F2" w:rsidRDefault="00A446F2" w:rsidP="00A446F2">
      <w:pPr>
        <w:spacing w:after="120"/>
        <w:jc w:val="both"/>
        <w:rPr>
          <w:rFonts w:cstheme="minorHAnsi"/>
        </w:rPr>
      </w:pPr>
      <w:r>
        <w:t xml:space="preserve">Nafarroako Gobernuko lehendakaria: María Chivite Navascués</w:t>
      </w:r>
    </w:p>
    <w:sectPr w:rsidR="00BB4B33" w:rsidRPr="00A446F2" w:rsidSect="00FF2A57">
      <w:headerReference w:type="default" r:id="rId6"/>
      <w:pgSz w:w="11906" w:h="16838"/>
      <w:pgMar w:top="2244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B0FC" w14:textId="77777777" w:rsidR="002D7C90" w:rsidRDefault="002D7C90" w:rsidP="00FF2A57">
      <w:pPr>
        <w:spacing w:after="0" w:line="240" w:lineRule="auto"/>
      </w:pPr>
      <w:r>
        <w:separator/>
      </w:r>
    </w:p>
  </w:endnote>
  <w:endnote w:type="continuationSeparator" w:id="0">
    <w:p w14:paraId="3AC71CA5" w14:textId="77777777" w:rsidR="002D7C90" w:rsidRDefault="002D7C90" w:rsidP="00FF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8100" w14:textId="77777777" w:rsidR="002D7C90" w:rsidRDefault="002D7C90" w:rsidP="00FF2A57">
      <w:pPr>
        <w:spacing w:after="0" w:line="240" w:lineRule="auto"/>
      </w:pPr>
      <w:r>
        <w:separator/>
      </w:r>
    </w:p>
  </w:footnote>
  <w:footnote w:type="continuationSeparator" w:id="0">
    <w:p w14:paraId="34AB2185" w14:textId="77777777" w:rsidR="002D7C90" w:rsidRDefault="002D7C90" w:rsidP="00FF2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F874" w14:textId="77777777" w:rsidR="00FF2A57" w:rsidRDefault="00C0557B">
    <w:pPr>
      <w:pStyle w:val="Encabezado"/>
    </w:pPr>
    <w:r>
      <w:drawing>
        <wp:anchor distT="0" distB="0" distL="114300" distR="114300" simplePos="0" relativeHeight="251661312" behindDoc="0" locked="0" layoutInCell="1" allowOverlap="1" wp14:anchorId="6C79B57E" wp14:editId="1434896E">
          <wp:simplePos x="0" y="0"/>
          <wp:positionH relativeFrom="column">
            <wp:posOffset>-1051560</wp:posOffset>
          </wp:positionH>
          <wp:positionV relativeFrom="paragraph">
            <wp:posOffset>-440055</wp:posOffset>
          </wp:positionV>
          <wp:extent cx="7546732" cy="8001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56" cy="801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7"/>
    <w:rsid w:val="000269F4"/>
    <w:rsid w:val="00127835"/>
    <w:rsid w:val="00151BE8"/>
    <w:rsid w:val="00180698"/>
    <w:rsid w:val="001C2900"/>
    <w:rsid w:val="00227EE6"/>
    <w:rsid w:val="00281B1D"/>
    <w:rsid w:val="002926DA"/>
    <w:rsid w:val="002A0829"/>
    <w:rsid w:val="002D7C90"/>
    <w:rsid w:val="002E308A"/>
    <w:rsid w:val="003628F0"/>
    <w:rsid w:val="00366AC5"/>
    <w:rsid w:val="00394D45"/>
    <w:rsid w:val="003D0F0F"/>
    <w:rsid w:val="003E6806"/>
    <w:rsid w:val="00402B35"/>
    <w:rsid w:val="004A0A34"/>
    <w:rsid w:val="004E1DDD"/>
    <w:rsid w:val="00514969"/>
    <w:rsid w:val="00566B21"/>
    <w:rsid w:val="005A7ECF"/>
    <w:rsid w:val="005B2B4B"/>
    <w:rsid w:val="00606561"/>
    <w:rsid w:val="00610AE1"/>
    <w:rsid w:val="00642DB7"/>
    <w:rsid w:val="00693DA9"/>
    <w:rsid w:val="006D1866"/>
    <w:rsid w:val="006F14C8"/>
    <w:rsid w:val="0073699C"/>
    <w:rsid w:val="00815AAF"/>
    <w:rsid w:val="0083089B"/>
    <w:rsid w:val="008654ED"/>
    <w:rsid w:val="00875CE2"/>
    <w:rsid w:val="0089161A"/>
    <w:rsid w:val="00A446F2"/>
    <w:rsid w:val="00A838C7"/>
    <w:rsid w:val="00A84060"/>
    <w:rsid w:val="00B279F8"/>
    <w:rsid w:val="00BB4B33"/>
    <w:rsid w:val="00BB5D15"/>
    <w:rsid w:val="00C0557B"/>
    <w:rsid w:val="00C7648E"/>
    <w:rsid w:val="00C94DEB"/>
    <w:rsid w:val="00CC44E6"/>
    <w:rsid w:val="00E63E28"/>
    <w:rsid w:val="00F26709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79B261"/>
  <w15:docId w15:val="{29831727-D67C-486C-A78E-4291798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2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2A57"/>
  </w:style>
  <w:style w:type="paragraph" w:styleId="Piedepgina">
    <w:name w:val="footer"/>
    <w:basedOn w:val="Normal"/>
    <w:link w:val="PiedepginaCar"/>
    <w:uiPriority w:val="99"/>
    <w:unhideWhenUsed/>
    <w:rsid w:val="00FF2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A57"/>
  </w:style>
  <w:style w:type="paragraph" w:styleId="Textodeglobo">
    <w:name w:val="Balloon Text"/>
    <w:basedOn w:val="Normal"/>
    <w:link w:val="TextodegloboCar"/>
    <w:uiPriority w:val="99"/>
    <w:semiHidden/>
    <w:unhideWhenUsed/>
    <w:rsid w:val="00FF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A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1D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27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Fernánadez Pérez, Beatriz</cp:lastModifiedBy>
  <cp:revision>3</cp:revision>
  <dcterms:created xsi:type="dcterms:W3CDTF">2025-10-03T11:53:00Z</dcterms:created>
  <dcterms:modified xsi:type="dcterms:W3CDTF">2025-10-03T11:55:00Z</dcterms:modified>
  <cp:contentStatus/>
</cp:coreProperties>
</file>