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32EA" w14:textId="77777777" w:rsidR="00072967" w:rsidRDefault="00072967" w:rsidP="00072967">
      <w:pPr>
        <w:pStyle w:val="OFI-TITULO1"/>
      </w:pPr>
      <w:r>
        <w:t>SERIE E:  INTERPELACIONES, MOCIONES Y DECLARACIONES POLÍTICAS</w:t>
      </w:r>
    </w:p>
    <w:p w14:paraId="64ED2734" w14:textId="77777777" w:rsidR="00072967" w:rsidRPr="006F4F79" w:rsidRDefault="00072967" w:rsidP="00072967">
      <w:pPr>
        <w:pStyle w:val="OFI-TITULO3"/>
      </w:pPr>
      <w:r w:rsidRPr="004A047B">
        <w:rPr>
          <w:noProof/>
        </w:rPr>
        <w:t>11-25/DEC-00049</w:t>
      </w:r>
      <w:r>
        <w:t>. Declaración Institucional</w:t>
      </w:r>
      <w:r w:rsidRPr="006F4F79">
        <w:t xml:space="preserve"> </w:t>
      </w:r>
      <w:r w:rsidRPr="004A047B">
        <w:rPr>
          <w:noProof/>
        </w:rPr>
        <w:t>por la que el Parlamento de Navarra condena enérgicamente la violencia ejercida contra la población civil en Sudán y las graves violaciones de derechos humanos que se están produciendo</w:t>
      </w:r>
    </w:p>
    <w:p w14:paraId="7905DAD1" w14:textId="77777777" w:rsidR="00072967" w:rsidRDefault="00072967" w:rsidP="00072967">
      <w:pPr>
        <w:pStyle w:val="OFICIO-12"/>
      </w:pPr>
      <w:r>
        <w:t>Aprobación por la Junta de Portavoces</w:t>
      </w:r>
    </w:p>
    <w:p w14:paraId="70A87776" w14:textId="77777777" w:rsidR="00072967" w:rsidRDefault="00072967" w:rsidP="00072967">
      <w:pPr>
        <w:pStyle w:val="OFICIO-12"/>
      </w:pPr>
      <w:r>
        <w:t xml:space="preserve">En sesión celebrada el día </w:t>
      </w:r>
      <w:r w:rsidRPr="004A047B">
        <w:rPr>
          <w:noProof/>
        </w:rPr>
        <w:t>17 de noviembre de 2025</w:t>
      </w:r>
      <w:r>
        <w:t xml:space="preserve">, </w:t>
      </w:r>
      <w:r>
        <w:rPr>
          <w:noProof/>
        </w:rPr>
        <w:t>la</w:t>
      </w:r>
      <w:r>
        <w:t xml:space="preserve"> Junta de Portavoces del Parlamento de Navarra aprobó la siguiente declaración:</w:t>
      </w:r>
    </w:p>
    <w:p w14:paraId="09FBEDAB" w14:textId="77777777" w:rsidR="00072967" w:rsidRDefault="00072967" w:rsidP="00072967">
      <w:pPr>
        <w:pStyle w:val="OFI-TEXTO"/>
        <w:spacing w:before="120" w:after="120"/>
      </w:pPr>
      <w:r>
        <w:t>“1. Condenar enérgicamente la violencia ejercida contra la población civil en Sudán y las graves violaciones de derechos humanos que se están produciendo.</w:t>
      </w:r>
    </w:p>
    <w:p w14:paraId="20D98015" w14:textId="77777777" w:rsidR="00072967" w:rsidRDefault="00072967" w:rsidP="00072967">
      <w:pPr>
        <w:pStyle w:val="OFI-TEXTO"/>
        <w:spacing w:before="120" w:after="120"/>
      </w:pPr>
      <w:r>
        <w:t xml:space="preserve">2. Expresar su solidaridad con el pueblo sudanés y, de manera especial, con las mujeres, </w:t>
      </w:r>
      <w:proofErr w:type="gramStart"/>
      <w:r>
        <w:t>niñas y niños</w:t>
      </w:r>
      <w:proofErr w:type="gramEnd"/>
      <w:r>
        <w:t xml:space="preserve"> que están sufriendo las consecuencias más devastadoras del conflicto.</w:t>
      </w:r>
    </w:p>
    <w:p w14:paraId="531359A1" w14:textId="77777777" w:rsidR="00072967" w:rsidRDefault="00072967" w:rsidP="00072967">
      <w:pPr>
        <w:pStyle w:val="OFI-TEXTO"/>
        <w:spacing w:before="120" w:after="120"/>
      </w:pPr>
      <w:r>
        <w:t>3. Instar a la comunidad internacional, y en particular a Naciones Unidas, la Unión Africana y la Unión Europea, a redoblar sus esfuerzos diplomáticos y humanitarios para lograr un alto el fuego inmediato, garantizar el acceso seguro y sin restricciones de la ayuda humanitaria y promover la rendición de cuentas por los crímenes cometidos.</w:t>
      </w:r>
    </w:p>
    <w:p w14:paraId="28625194" w14:textId="77777777" w:rsidR="00072967" w:rsidRDefault="00072967" w:rsidP="00072967">
      <w:pPr>
        <w:pStyle w:val="OFI-TEXTO"/>
        <w:spacing w:before="120" w:after="120"/>
      </w:pPr>
      <w:r>
        <w:t>4. Reconocer y agradecer el trabajo de las organizaciones humanitarias, de cooperación y de defensa de los derechos humanos que, pese a las enormes dificultades, continúan prestando asistencia en el terreno”.</w:t>
      </w:r>
    </w:p>
    <w:p w14:paraId="5EE0574E" w14:textId="77777777" w:rsidR="00072967" w:rsidRDefault="00072967" w:rsidP="00072967">
      <w:pPr>
        <w:pStyle w:val="OFI-FECHA"/>
      </w:pPr>
      <w:r>
        <w:t xml:space="preserve">Pamplona, </w:t>
      </w:r>
      <w:r w:rsidRPr="004A047B">
        <w:rPr>
          <w:noProof/>
        </w:rPr>
        <w:t>17 de noviembre de 2025</w:t>
      </w:r>
    </w:p>
    <w:p w14:paraId="7AA524DE" w14:textId="5F82428C" w:rsidR="00F92784" w:rsidRDefault="00072967" w:rsidP="00072967">
      <w:r w:rsidRPr="004A047B">
        <w:rPr>
          <w:noProof/>
        </w:rPr>
        <w:t>El Presidente</w:t>
      </w:r>
      <w:r>
        <w:t xml:space="preserve">: </w:t>
      </w:r>
      <w:r w:rsidRPr="004A047B">
        <w:rPr>
          <w:noProof/>
        </w:rPr>
        <w:t>Unai Hualde Iglesias</w:t>
      </w:r>
    </w:p>
    <w:sectPr w:rsidR="00F927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F1DFE" w14:textId="77777777" w:rsidR="00072967" w:rsidRDefault="00072967" w:rsidP="00072967">
      <w:pPr>
        <w:spacing w:after="0" w:line="240" w:lineRule="auto"/>
      </w:pPr>
      <w:r>
        <w:separator/>
      </w:r>
    </w:p>
  </w:endnote>
  <w:endnote w:type="continuationSeparator" w:id="0">
    <w:p w14:paraId="5BE18EB4" w14:textId="77777777" w:rsidR="00072967" w:rsidRDefault="00072967" w:rsidP="0007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74D80" w14:textId="77777777" w:rsidR="00072967" w:rsidRDefault="00072967" w:rsidP="00072967">
      <w:pPr>
        <w:spacing w:after="0" w:line="240" w:lineRule="auto"/>
      </w:pPr>
      <w:r>
        <w:separator/>
      </w:r>
    </w:p>
  </w:footnote>
  <w:footnote w:type="continuationSeparator" w:id="0">
    <w:p w14:paraId="4D947555" w14:textId="77777777" w:rsidR="00072967" w:rsidRDefault="00072967" w:rsidP="000729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416"/>
    <w:rsid w:val="00072967"/>
    <w:rsid w:val="006E4416"/>
    <w:rsid w:val="00F9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D6288BB"/>
  <w15:chartTrackingRefBased/>
  <w15:docId w15:val="{F0061827-57A8-4F0D-8EA2-F2E371960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6E4416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3">
    <w:name w:val="OFI-FIRMA3"/>
    <w:rsid w:val="006E441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EXTO">
    <w:name w:val="OFI-TEXTO"/>
    <w:rsid w:val="006E4416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1">
    <w:name w:val="OFI-TITULO1"/>
    <w:rsid w:val="006E4416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OFI-TITULO3">
    <w:name w:val="OFI-TITULO3"/>
    <w:autoRedefine/>
    <w:rsid w:val="006E4416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paragraph" w:customStyle="1" w:styleId="OFICIO-12">
    <w:name w:val="OFICIO-12"/>
    <w:basedOn w:val="Normal"/>
    <w:rsid w:val="006E4416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2</cp:revision>
  <dcterms:created xsi:type="dcterms:W3CDTF">2025-11-17T12:50:00Z</dcterms:created>
  <dcterms:modified xsi:type="dcterms:W3CDTF">2025-11-17T12:50:00Z</dcterms:modified>
</cp:coreProperties>
</file>