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65DC" w14:textId="20C2B54D" w:rsidR="002E4D73" w:rsidRPr="00980738" w:rsidRDefault="002E4D73" w:rsidP="002E4D73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25POR-42</w:t>
      </w:r>
      <w:r w:rsidR="00980738" w:rsidRPr="00980738">
        <w:rPr>
          <w:rFonts w:cstheme="minorHAnsi"/>
        </w:rPr>
        <w:t>1</w:t>
      </w:r>
    </w:p>
    <w:p w14:paraId="3E72A0D6" w14:textId="63AFD74D" w:rsidR="00980738" w:rsidRPr="00980738" w:rsidRDefault="00980738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 xml:space="preserve">D. </w:t>
      </w:r>
      <w:r w:rsidR="00B93F10" w:rsidRPr="00980738">
        <w:rPr>
          <w:rFonts w:cstheme="minorHAnsi"/>
        </w:rPr>
        <w:t>Pablo Azcona Molinet</w:t>
      </w:r>
      <w:r w:rsidR="00B93F10">
        <w:rPr>
          <w:rFonts w:cstheme="minorHAnsi"/>
        </w:rPr>
        <w:t>,</w:t>
      </w:r>
      <w:r w:rsidR="00B93F10" w:rsidRPr="00980738">
        <w:rPr>
          <w:rFonts w:cstheme="minorHAnsi"/>
        </w:rPr>
        <w:t xml:space="preserve"> </w:t>
      </w:r>
      <w:r w:rsidRPr="00980738">
        <w:rPr>
          <w:rFonts w:cstheme="minorHAnsi"/>
        </w:rPr>
        <w:t xml:space="preserve">portavoz del Grupo Parlamentario </w:t>
      </w:r>
      <w:r w:rsidR="00B93F10" w:rsidRPr="00980738">
        <w:rPr>
          <w:rFonts w:cstheme="minorHAnsi"/>
        </w:rPr>
        <w:t>Geroa Bai</w:t>
      </w:r>
      <w:r w:rsidRPr="00980738">
        <w:rPr>
          <w:rFonts w:cstheme="minorHAnsi"/>
        </w:rPr>
        <w:t>, al amparo de lo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 xml:space="preserve">dispuesto en el Reglamento de esta Cámara, presenta la siguiente </w:t>
      </w:r>
      <w:r w:rsidR="00B93F10" w:rsidRPr="00980738">
        <w:rPr>
          <w:rFonts w:cstheme="minorHAnsi"/>
        </w:rPr>
        <w:t>pregunta oral de</w:t>
      </w:r>
      <w:r w:rsidR="00B93F10">
        <w:rPr>
          <w:rFonts w:cstheme="minorHAnsi"/>
        </w:rPr>
        <w:t xml:space="preserve"> </w:t>
      </w:r>
      <w:r w:rsidR="00B93F10" w:rsidRPr="00980738">
        <w:rPr>
          <w:rFonts w:cstheme="minorHAnsi"/>
        </w:rPr>
        <w:t xml:space="preserve">máxima actualidad </w:t>
      </w:r>
      <w:r w:rsidRPr="00980738">
        <w:rPr>
          <w:rFonts w:cstheme="minorHAnsi"/>
        </w:rPr>
        <w:t xml:space="preserve">con el fin de que sea respondida en el </w:t>
      </w:r>
      <w:r w:rsidR="00B93F10" w:rsidRPr="00980738">
        <w:rPr>
          <w:rFonts w:cstheme="minorHAnsi"/>
        </w:rPr>
        <w:t xml:space="preserve">Pleno </w:t>
      </w:r>
      <w:r w:rsidRPr="00980738">
        <w:rPr>
          <w:rFonts w:cstheme="minorHAnsi"/>
        </w:rPr>
        <w:t>de la Cámara del próximo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 xml:space="preserve">27 de noviembre, por </w:t>
      </w:r>
      <w:r w:rsidR="00B93F10">
        <w:rPr>
          <w:rFonts w:cstheme="minorHAnsi"/>
        </w:rPr>
        <w:t xml:space="preserve">el </w:t>
      </w:r>
      <w:r w:rsidRPr="00980738">
        <w:rPr>
          <w:rFonts w:cstheme="minorHAnsi"/>
        </w:rPr>
        <w:t>Consejero de Industria y Transición Ecológica y Digital Empresarial, Mikel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Irujo Amezaga.</w:t>
      </w:r>
    </w:p>
    <w:p w14:paraId="29F82D06" w14:textId="6BE3876D" w:rsidR="00980738" w:rsidRPr="00980738" w:rsidRDefault="00980738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Esta semana pasada, una delegación navarra realizaba una visita institucional a China con el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objetivo de intensificar el intercambio empresarial</w:t>
      </w:r>
      <w:r w:rsidR="00B93F10">
        <w:rPr>
          <w:rFonts w:cstheme="minorHAnsi"/>
        </w:rPr>
        <w:t>.</w:t>
      </w:r>
    </w:p>
    <w:p w14:paraId="48221296" w14:textId="5A111398" w:rsidR="00980738" w:rsidRPr="00980738" w:rsidRDefault="00980738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Estaba encabezada por la presidenta y el Consejero de Industria y, entre otras, visitaron las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plantas de Xiaomi Auto, Li Auto en Pekín y Changan en Chongqin, conocidas por su alto nivel de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automatización.</w:t>
      </w:r>
    </w:p>
    <w:p w14:paraId="767CC2ED" w14:textId="018A07BA" w:rsidR="00980738" w:rsidRPr="00980738" w:rsidRDefault="00980738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Asimismo, se reunieron con el Consejo Chino para la Promoción del Comercio Internacional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(CCPIT), el conglomerado CITIC Group</w:t>
      </w:r>
      <w:r w:rsidR="00786DBD">
        <w:rPr>
          <w:rFonts w:cstheme="minorHAnsi"/>
        </w:rPr>
        <w:t xml:space="preserve"> y</w:t>
      </w:r>
      <w:r w:rsidRPr="00980738">
        <w:rPr>
          <w:rFonts w:cstheme="minorHAnsi"/>
        </w:rPr>
        <w:t xml:space="preserve"> el Grupo CSCEC, una empresa dedicada a la promoción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urbanística de suelo industrial, que permitió explorar posibles colaboraciones en el ámbito de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la construcción y el desarrollo urbano, sectores de gran relevancia para el crecimiento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económico de Navarra. Mantuvieron también reuniones institucionales con numerosos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gobiernos regionales y locales.</w:t>
      </w:r>
    </w:p>
    <w:p w14:paraId="6BDFFA2F" w14:textId="4902BDF5" w:rsidR="00980738" w:rsidRPr="00980738" w:rsidRDefault="00980738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La visita, y las reuniones mantenidas, reflejan el interés de Navarra por fortalecer sus relaciones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con China, especialmente en sectores estratégicos para nuestra Comunidad como el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automotriz, el almacenamiento y la construcción. La delegación navarra mostró su interés por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seguir trabajando en el fortalecimiento de estos lazos, que comportarían beneficios económicos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>y tecnológicos para ambas regiones.</w:t>
      </w:r>
    </w:p>
    <w:p w14:paraId="645D455D" w14:textId="3BDEFF13" w:rsidR="00980738" w:rsidRPr="00980738" w:rsidRDefault="00980738" w:rsidP="00980738">
      <w:pPr>
        <w:spacing w:after="120" w:line="276" w:lineRule="auto"/>
        <w:jc w:val="both"/>
        <w:rPr>
          <w:rFonts w:cstheme="minorHAnsi"/>
          <w:i/>
          <w:iCs/>
        </w:rPr>
      </w:pPr>
      <w:r w:rsidRPr="00980738">
        <w:rPr>
          <w:rFonts w:cstheme="minorHAnsi"/>
        </w:rPr>
        <w:t>Es por ello que preguntamos al Consejero de Industria y Transición Ecológica y Digital</w:t>
      </w:r>
      <w:r>
        <w:rPr>
          <w:rFonts w:cstheme="minorHAnsi"/>
        </w:rPr>
        <w:t xml:space="preserve"> </w:t>
      </w:r>
      <w:r w:rsidRPr="00980738">
        <w:rPr>
          <w:rFonts w:cstheme="minorHAnsi"/>
        </w:rPr>
        <w:t xml:space="preserve">Empresarial, </w:t>
      </w:r>
      <w:r w:rsidRPr="00980738">
        <w:rPr>
          <w:rFonts w:cstheme="minorHAnsi"/>
          <w:i/>
          <w:iCs/>
        </w:rPr>
        <w:t>¿qué valoración hace de su reciente visita a China y de los contactos mantenidos</w:t>
      </w:r>
      <w:r>
        <w:rPr>
          <w:rFonts w:cstheme="minorHAnsi"/>
          <w:i/>
          <w:iCs/>
        </w:rPr>
        <w:t xml:space="preserve"> </w:t>
      </w:r>
      <w:r w:rsidRPr="00980738">
        <w:rPr>
          <w:rFonts w:cstheme="minorHAnsi"/>
          <w:i/>
          <w:iCs/>
        </w:rPr>
        <w:t>con diferentes empresas e instituciones del país?</w:t>
      </w:r>
    </w:p>
    <w:p w14:paraId="68B1FEAC" w14:textId="283DBBBC" w:rsidR="00980738" w:rsidRDefault="00980738" w:rsidP="00980738">
      <w:pPr>
        <w:spacing w:after="120" w:line="276" w:lineRule="auto"/>
        <w:jc w:val="both"/>
        <w:rPr>
          <w:rFonts w:cstheme="minorHAnsi"/>
        </w:rPr>
      </w:pPr>
      <w:r w:rsidRPr="00980738">
        <w:rPr>
          <w:rFonts w:cstheme="minorHAnsi"/>
        </w:rPr>
        <w:t>Pamplona-Iruña, 24 de noviembre de 2025</w:t>
      </w:r>
    </w:p>
    <w:p w14:paraId="6357DAC2" w14:textId="4C30287C" w:rsidR="00737188" w:rsidRPr="00980738" w:rsidRDefault="00737188" w:rsidP="0098073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Pablo Azcona Molinet</w:t>
      </w:r>
    </w:p>
    <w:sectPr w:rsidR="00737188" w:rsidRPr="0098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3"/>
    <w:rsid w:val="002E4D73"/>
    <w:rsid w:val="00737188"/>
    <w:rsid w:val="00786DBD"/>
    <w:rsid w:val="00980738"/>
    <w:rsid w:val="00AA30CD"/>
    <w:rsid w:val="00B9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37A"/>
  <w15:chartTrackingRefBased/>
  <w15:docId w15:val="{1ADA4EE1-4644-42C5-BA40-2A914FF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2025-11-24T08:24:00Z</dcterms:created>
  <dcterms:modified xsi:type="dcterms:W3CDTF">2025-11-24T10:31:00Z</dcterms:modified>
</cp:coreProperties>
</file>