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A8C4" w14:textId="075B301C" w:rsidR="00211860" w:rsidRPr="00F46F2E" w:rsidRDefault="00F46F2E" w:rsidP="00F46F2E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46F2E">
        <w:rPr>
          <w:rFonts w:asciiTheme="minorHAnsi" w:hAnsiTheme="minorHAnsi" w:cstheme="minorHAnsi"/>
          <w:color w:val="000000"/>
          <w:sz w:val="22"/>
          <w:szCs w:val="22"/>
        </w:rPr>
        <w:t>26 de noviembre de 2025</w:t>
      </w:r>
    </w:p>
    <w:p w14:paraId="10F83BCD" w14:textId="13C90ECC" w:rsidR="00934199" w:rsidRPr="00F46F2E" w:rsidRDefault="00B07455" w:rsidP="00F46F2E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46F2E">
        <w:rPr>
          <w:rFonts w:asciiTheme="minorHAnsi" w:hAnsiTheme="minorHAnsi" w:cstheme="minorHAnsi"/>
          <w:color w:val="000000"/>
          <w:sz w:val="22"/>
          <w:szCs w:val="22"/>
        </w:rPr>
        <w:t xml:space="preserve">El Consejero de Desarrollo Rural y Medio Ambiente, en relación a la </w:t>
      </w:r>
      <w:r w:rsidR="002F227B" w:rsidRPr="00F46F2E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Pr="00F46F2E">
        <w:rPr>
          <w:rFonts w:asciiTheme="minorHAnsi" w:hAnsiTheme="minorHAnsi" w:cstheme="minorHAnsi"/>
          <w:sz w:val="22"/>
          <w:szCs w:val="22"/>
        </w:rPr>
        <w:t>11-2</w:t>
      </w:r>
      <w:r w:rsidR="0010058C" w:rsidRPr="00F46F2E">
        <w:rPr>
          <w:rFonts w:asciiTheme="minorHAnsi" w:hAnsiTheme="minorHAnsi" w:cstheme="minorHAnsi"/>
          <w:sz w:val="22"/>
          <w:szCs w:val="22"/>
        </w:rPr>
        <w:t>5</w:t>
      </w:r>
      <w:r w:rsidRPr="00F46F2E">
        <w:rPr>
          <w:rFonts w:asciiTheme="minorHAnsi" w:hAnsiTheme="minorHAnsi" w:cstheme="minorHAnsi"/>
          <w:sz w:val="22"/>
          <w:szCs w:val="22"/>
        </w:rPr>
        <w:t>/</w:t>
      </w:r>
      <w:r w:rsidR="002E2482" w:rsidRPr="00F46F2E">
        <w:rPr>
          <w:rFonts w:asciiTheme="minorHAnsi" w:hAnsiTheme="minorHAnsi" w:cstheme="minorHAnsi"/>
          <w:sz w:val="22"/>
          <w:szCs w:val="22"/>
        </w:rPr>
        <w:t>PES</w:t>
      </w:r>
      <w:r w:rsidR="009028FE" w:rsidRPr="00F46F2E">
        <w:rPr>
          <w:rFonts w:asciiTheme="minorHAnsi" w:hAnsiTheme="minorHAnsi" w:cstheme="minorHAnsi"/>
          <w:sz w:val="22"/>
          <w:szCs w:val="22"/>
        </w:rPr>
        <w:t>-00394</w:t>
      </w:r>
      <w:r w:rsidRPr="00F46F2E">
        <w:rPr>
          <w:rFonts w:asciiTheme="minorHAnsi" w:hAnsiTheme="minorHAnsi" w:cstheme="minorHAnsi"/>
          <w:sz w:val="22"/>
          <w:szCs w:val="22"/>
        </w:rPr>
        <w:t xml:space="preserve"> solicitada por el Parlamentario Foral Ilmo. Sr. </w:t>
      </w:r>
      <w:r w:rsidR="00F46F2E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BC3A3A" w:rsidRPr="00F46F2E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877FAB" w:rsidRPr="00F46F2E">
        <w:rPr>
          <w:rFonts w:asciiTheme="minorHAnsi" w:hAnsiTheme="minorHAnsi" w:cstheme="minorHAnsi"/>
          <w:color w:val="000000"/>
          <w:sz w:val="22"/>
          <w:szCs w:val="22"/>
        </w:rPr>
        <w:t xml:space="preserve"> Oihan Mendo Goñi, </w:t>
      </w:r>
      <w:r w:rsidR="00BC3A3A" w:rsidRPr="00F46F2E">
        <w:rPr>
          <w:rFonts w:asciiTheme="minorHAnsi" w:hAnsiTheme="minorHAnsi" w:cstheme="minorHAnsi"/>
          <w:sz w:val="22"/>
          <w:szCs w:val="22"/>
        </w:rPr>
        <w:t>adscrito al Grupo Parlamentario</w:t>
      </w:r>
      <w:r w:rsidR="00877FAB" w:rsidRPr="00F46F2E">
        <w:rPr>
          <w:rFonts w:asciiTheme="minorHAnsi" w:hAnsiTheme="minorHAnsi" w:cstheme="minorHAnsi"/>
          <w:sz w:val="22"/>
          <w:szCs w:val="22"/>
        </w:rPr>
        <w:t xml:space="preserve"> </w:t>
      </w:r>
      <w:r w:rsidR="00877FAB" w:rsidRPr="00F46F2E">
        <w:rPr>
          <w:rFonts w:asciiTheme="minorHAnsi" w:hAnsiTheme="minorHAnsi" w:cstheme="minorHAnsi"/>
          <w:color w:val="000000"/>
          <w:sz w:val="22"/>
          <w:szCs w:val="22"/>
        </w:rPr>
        <w:t xml:space="preserve">EH </w:t>
      </w:r>
      <w:r w:rsidR="00F46F2E" w:rsidRPr="00F46F2E">
        <w:rPr>
          <w:rFonts w:asciiTheme="minorHAnsi" w:hAnsiTheme="minorHAnsi" w:cstheme="minorHAnsi"/>
          <w:color w:val="000000"/>
          <w:sz w:val="22"/>
          <w:szCs w:val="22"/>
        </w:rPr>
        <w:t>Bildu Nafarroa</w:t>
      </w:r>
      <w:r w:rsidR="00BC3A3A" w:rsidRPr="00F46F2E">
        <w:rPr>
          <w:rFonts w:asciiTheme="minorHAnsi" w:hAnsiTheme="minorHAnsi" w:cstheme="minorHAnsi"/>
          <w:sz w:val="22"/>
          <w:szCs w:val="22"/>
        </w:rPr>
        <w:t xml:space="preserve">, </w:t>
      </w:r>
      <w:r w:rsidR="001C2E8E" w:rsidRPr="00F46F2E">
        <w:rPr>
          <w:rFonts w:asciiTheme="minorHAnsi" w:hAnsiTheme="minorHAnsi" w:cstheme="minorHAnsi"/>
          <w:sz w:val="22"/>
          <w:szCs w:val="22"/>
        </w:rPr>
        <w:t xml:space="preserve">sobre </w:t>
      </w:r>
      <w:r w:rsidR="009028FE" w:rsidRPr="00F46F2E">
        <w:rPr>
          <w:rFonts w:asciiTheme="minorHAnsi" w:hAnsiTheme="minorHAnsi" w:cstheme="minorHAnsi"/>
          <w:sz w:val="22"/>
          <w:szCs w:val="22"/>
        </w:rPr>
        <w:t>los proyectos de biometanización afectados por la suspensión de la tramitación</w:t>
      </w:r>
      <w:r w:rsidR="00877FAB" w:rsidRPr="00F46F2E">
        <w:rPr>
          <w:rFonts w:asciiTheme="minorHAnsi" w:hAnsiTheme="minorHAnsi" w:cstheme="minorHAnsi"/>
          <w:sz w:val="22"/>
          <w:szCs w:val="22"/>
        </w:rPr>
        <w:t xml:space="preserve">, </w:t>
      </w:r>
      <w:r w:rsidR="00BC3A3A" w:rsidRPr="00F46F2E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6C38EA" w:rsidRPr="00F46F2E">
        <w:rPr>
          <w:rFonts w:asciiTheme="minorHAnsi" w:hAnsiTheme="minorHAnsi" w:cstheme="minorHAnsi"/>
          <w:sz w:val="22"/>
          <w:szCs w:val="22"/>
        </w:rPr>
        <w:t>responder a las preguntas planteadas</w:t>
      </w:r>
      <w:r w:rsidRPr="00F46F2E">
        <w:rPr>
          <w:rFonts w:asciiTheme="minorHAnsi" w:hAnsiTheme="minorHAnsi" w:cstheme="minorHAnsi"/>
          <w:sz w:val="22"/>
          <w:szCs w:val="22"/>
        </w:rPr>
        <w:t>:</w:t>
      </w:r>
    </w:p>
    <w:p w14:paraId="07B8C92B" w14:textId="77777777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46F2E">
        <w:rPr>
          <w:rFonts w:asciiTheme="minorHAnsi" w:eastAsia="Arial" w:hAnsiTheme="minorHAnsi" w:cstheme="minorHAnsi"/>
          <w:b/>
          <w:sz w:val="22"/>
          <w:szCs w:val="22"/>
        </w:rPr>
        <w:t>MARCO NORMATIVO</w:t>
      </w:r>
    </w:p>
    <w:p w14:paraId="3C11F1D9" w14:textId="1F5B4646" w:rsidR="0014702C" w:rsidRPr="00F46F2E" w:rsidRDefault="0014702C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Mediante la Ley Foral 14/2025, de 7 de noviembre, de modificación de la Ley Foral 17/2020, de 16 de diciembre, reguladora de las Actividades con Incidencia Ambiental, se introduce una nueva disposición adicional en el texto de la LFRAIA, relativa a la revisión temporal de proyectos de biometanización.</w:t>
      </w:r>
    </w:p>
    <w:p w14:paraId="6FF4C781" w14:textId="21BD3D4E" w:rsidR="0014702C" w:rsidRPr="00F46F2E" w:rsidRDefault="0014702C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 xml:space="preserve">Esta </w:t>
      </w:r>
      <w:r w:rsidR="00F46F2E" w:rsidRPr="00F46F2E">
        <w:rPr>
          <w:rFonts w:asciiTheme="minorHAnsi" w:eastAsia="Arial" w:hAnsiTheme="minorHAnsi" w:cstheme="minorHAnsi"/>
          <w:sz w:val="22"/>
          <w:szCs w:val="22"/>
        </w:rPr>
        <w:t xml:space="preserve">ley foral </w:t>
      </w:r>
      <w:r w:rsidRPr="00F46F2E">
        <w:rPr>
          <w:rFonts w:asciiTheme="minorHAnsi" w:eastAsia="Arial" w:hAnsiTheme="minorHAnsi" w:cstheme="minorHAnsi"/>
          <w:sz w:val="22"/>
          <w:szCs w:val="22"/>
        </w:rPr>
        <w:t xml:space="preserve">se publica </w:t>
      </w:r>
      <w:r w:rsidR="006C38EA" w:rsidRPr="00F46F2E">
        <w:rPr>
          <w:rFonts w:asciiTheme="minorHAnsi" w:eastAsia="Arial" w:hAnsiTheme="minorHAnsi" w:cstheme="minorHAnsi"/>
          <w:sz w:val="22"/>
          <w:szCs w:val="22"/>
        </w:rPr>
        <w:t xml:space="preserve">en el Boletín Oficial de Navarra </w:t>
      </w:r>
      <w:r w:rsidRPr="00F46F2E">
        <w:rPr>
          <w:rFonts w:asciiTheme="minorHAnsi" w:eastAsia="Arial" w:hAnsiTheme="minorHAnsi" w:cstheme="minorHAnsi"/>
          <w:sz w:val="22"/>
          <w:szCs w:val="22"/>
        </w:rPr>
        <w:t xml:space="preserve">número 227, </w:t>
      </w:r>
      <w:r w:rsidR="006C38EA" w:rsidRPr="00F46F2E">
        <w:rPr>
          <w:rFonts w:asciiTheme="minorHAnsi" w:eastAsia="Arial" w:hAnsiTheme="minorHAnsi" w:cstheme="minorHAnsi"/>
          <w:sz w:val="22"/>
          <w:szCs w:val="22"/>
        </w:rPr>
        <w:t xml:space="preserve">de 13 de noviembre de 2025, </w:t>
      </w:r>
      <w:r w:rsidRPr="00F46F2E">
        <w:rPr>
          <w:rFonts w:asciiTheme="minorHAnsi" w:eastAsia="Arial" w:hAnsiTheme="minorHAnsi" w:cstheme="minorHAnsi"/>
          <w:sz w:val="22"/>
          <w:szCs w:val="22"/>
        </w:rPr>
        <w:t>y conforme a lo dispuesto en la misma, entra</w:t>
      </w:r>
      <w:r w:rsidR="006C38EA" w:rsidRPr="00F46F2E">
        <w:rPr>
          <w:rFonts w:asciiTheme="minorHAnsi" w:eastAsia="Arial" w:hAnsiTheme="minorHAnsi" w:cstheme="minorHAnsi"/>
          <w:sz w:val="22"/>
          <w:szCs w:val="22"/>
        </w:rPr>
        <w:t xml:space="preserve"> en vi</w:t>
      </w:r>
      <w:r w:rsidRPr="00F46F2E">
        <w:rPr>
          <w:rFonts w:asciiTheme="minorHAnsi" w:eastAsia="Arial" w:hAnsiTheme="minorHAnsi" w:cstheme="minorHAnsi"/>
          <w:sz w:val="22"/>
          <w:szCs w:val="22"/>
        </w:rPr>
        <w:t>gor el 14 de noviembre de 2025.</w:t>
      </w:r>
    </w:p>
    <w:p w14:paraId="59791EA5" w14:textId="77777777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Conforme a esta disposición, los expedientes administrativos ya iniciados y en fase de tramitación quedarán suspendidos cautelarmente, salvo que concurran ambas condiciones siguientes:</w:t>
      </w:r>
    </w:p>
    <w:p w14:paraId="183DE6B4" w14:textId="153133B8" w:rsidR="006C38EA" w:rsidRPr="00F46F2E" w:rsidRDefault="006C38EA" w:rsidP="00F46F2E">
      <w:pPr>
        <w:pStyle w:val="Prrafodelista"/>
        <w:numPr>
          <w:ilvl w:val="0"/>
          <w:numId w:val="20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Se haya completado la fase de información o exposición pública</w:t>
      </w:r>
      <w:r w:rsidR="0044237C">
        <w:rPr>
          <w:rFonts w:asciiTheme="minorHAnsi" w:eastAsia="Arial" w:hAnsiTheme="minorHAnsi" w:cstheme="minorHAnsi"/>
          <w:sz w:val="22"/>
          <w:szCs w:val="22"/>
        </w:rPr>
        <w:t>.</w:t>
      </w:r>
    </w:p>
    <w:p w14:paraId="322B00F3" w14:textId="5A6A76F1" w:rsidR="006C38EA" w:rsidRPr="00F46F2E" w:rsidRDefault="006C38EA" w:rsidP="00F46F2E">
      <w:pPr>
        <w:pStyle w:val="Prrafodelista"/>
        <w:numPr>
          <w:ilvl w:val="0"/>
          <w:numId w:val="20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Todos los informes sectoriales vinculantes sean favorables y el expediente se encuentre en fase de propuesta de resolución por parte del órgano sustantivo.</w:t>
      </w:r>
    </w:p>
    <w:p w14:paraId="36D03EF2" w14:textId="77777777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Asimismo, quedan expresamente excluidos de la suspensión los proyectos que, con anterioridad a la entrada en vigor de la Ley Foral, hayan cumplido al menos uno de los siguientes requisitos:</w:t>
      </w:r>
    </w:p>
    <w:p w14:paraId="510BA3F9" w14:textId="530CF980" w:rsidR="006C38EA" w:rsidRPr="00F46F2E" w:rsidRDefault="006C38EA" w:rsidP="00F46F2E">
      <w:pPr>
        <w:pStyle w:val="Prrafodelista"/>
        <w:numPr>
          <w:ilvl w:val="0"/>
          <w:numId w:val="21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Haber sido declarados expresamente como proyectos de interés foral por el Gobierno de Navarra</w:t>
      </w:r>
      <w:r w:rsidR="002F1DA4">
        <w:rPr>
          <w:rFonts w:asciiTheme="minorHAnsi" w:eastAsia="Arial" w:hAnsiTheme="minorHAnsi" w:cstheme="minorHAnsi"/>
          <w:sz w:val="22"/>
          <w:szCs w:val="22"/>
        </w:rPr>
        <w:t>.</w:t>
      </w:r>
    </w:p>
    <w:p w14:paraId="469E6232" w14:textId="77777777" w:rsidR="006C38EA" w:rsidRPr="00F46F2E" w:rsidRDefault="006C38EA" w:rsidP="00F46F2E">
      <w:pPr>
        <w:pStyle w:val="Prrafodelista"/>
        <w:numPr>
          <w:ilvl w:val="0"/>
          <w:numId w:val="21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Haber obtenido resolución de autorización ambiental integrada (AAI), incluyendo la evaluación ambiental y la compatibilidad urbanística.</w:t>
      </w:r>
    </w:p>
    <w:p w14:paraId="7505043B" w14:textId="77777777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46F2E">
        <w:rPr>
          <w:rFonts w:asciiTheme="minorHAnsi" w:eastAsia="Arial" w:hAnsiTheme="minorHAnsi" w:cstheme="minorHAnsi"/>
          <w:b/>
          <w:sz w:val="22"/>
          <w:szCs w:val="22"/>
        </w:rPr>
        <w:t>RESPUESTA A LA PREGUNTA 1: PROYECTOS NO AFECTADOS POR LA SUSPENSION</w:t>
      </w:r>
    </w:p>
    <w:p w14:paraId="3FD16A2C" w14:textId="29BFC4A2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Se detallan a continuación los proyectos de plantas de biometan</w:t>
      </w:r>
      <w:r w:rsidR="00F46F2E">
        <w:rPr>
          <w:rFonts w:asciiTheme="minorHAnsi" w:eastAsia="Arial" w:hAnsiTheme="minorHAnsi" w:cstheme="minorHAnsi"/>
          <w:sz w:val="22"/>
          <w:szCs w:val="22"/>
        </w:rPr>
        <w:t>i</w:t>
      </w:r>
      <w:r w:rsidRPr="00F46F2E">
        <w:rPr>
          <w:rFonts w:asciiTheme="minorHAnsi" w:eastAsia="Arial" w:hAnsiTheme="minorHAnsi" w:cstheme="minorHAnsi"/>
          <w:sz w:val="22"/>
          <w:szCs w:val="22"/>
        </w:rPr>
        <w:t>zación cuya tramitación no queda suspendida por cumplir las condiciones establecidas en la Ley Foral 14/2025, al disponer de resolución de autorización ambiental integrada con anterioridad a la entrada en vigor de la norma (14 de noviembre de 2025)</w:t>
      </w:r>
      <w:r w:rsidR="00F46F2E">
        <w:rPr>
          <w:rFonts w:asciiTheme="minorHAnsi" w:eastAsia="Arial" w:hAnsiTheme="minorHAnsi" w:cstheme="minorHAnsi"/>
          <w:sz w:val="22"/>
          <w:szCs w:val="22"/>
        </w:rPr>
        <w:t>:</w:t>
      </w:r>
    </w:p>
    <w:p w14:paraId="21CD4A86" w14:textId="77777777" w:rsidR="006C38EA" w:rsidRPr="00F46F2E" w:rsidRDefault="006C38EA" w:rsidP="00F46F2E">
      <w:pPr>
        <w:pStyle w:val="Prrafodelista"/>
        <w:numPr>
          <w:ilvl w:val="0"/>
          <w:numId w:val="22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AGR BIOGAS, S.A. – Planta de biogás</w:t>
      </w:r>
    </w:p>
    <w:p w14:paraId="2584DACC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Ubicación: Arróniz</w:t>
      </w:r>
    </w:p>
    <w:p w14:paraId="74CA8C7D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Resolución: AAI 1278E/2025, de 12 de noviembre de 2025</w:t>
      </w:r>
    </w:p>
    <w:p w14:paraId="197C8316" w14:textId="6935356A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Motivo de ex</w:t>
      </w:r>
      <w:r w:rsidR="00F46F2E">
        <w:rPr>
          <w:rFonts w:asciiTheme="minorHAnsi" w:eastAsia="Arial" w:hAnsiTheme="minorHAnsi" w:cstheme="minorHAnsi"/>
          <w:sz w:val="22"/>
          <w:szCs w:val="22"/>
        </w:rPr>
        <w:t>c</w:t>
      </w:r>
      <w:r w:rsidRPr="00F46F2E">
        <w:rPr>
          <w:rFonts w:asciiTheme="minorHAnsi" w:eastAsia="Arial" w:hAnsiTheme="minorHAnsi" w:cstheme="minorHAnsi"/>
          <w:sz w:val="22"/>
          <w:szCs w:val="22"/>
        </w:rPr>
        <w:t>lusió</w:t>
      </w:r>
      <w:r w:rsidR="00F46F2E">
        <w:rPr>
          <w:rFonts w:asciiTheme="minorHAnsi" w:eastAsia="Arial" w:hAnsiTheme="minorHAnsi" w:cstheme="minorHAnsi"/>
          <w:sz w:val="22"/>
          <w:szCs w:val="22"/>
        </w:rPr>
        <w:t>n</w:t>
      </w:r>
      <w:r w:rsidRPr="00F46F2E">
        <w:rPr>
          <w:rFonts w:asciiTheme="minorHAnsi" w:eastAsia="Arial" w:hAnsiTheme="minorHAnsi" w:cstheme="minorHAnsi"/>
          <w:sz w:val="22"/>
          <w:szCs w:val="22"/>
        </w:rPr>
        <w:t>: dispone de resolución de autorización ambiental integrada firme con anterioridad a la entrada en vigor a la entrada de la Ley Foral 14/2025.</w:t>
      </w:r>
    </w:p>
    <w:p w14:paraId="7C5F09F8" w14:textId="77777777" w:rsidR="006C38EA" w:rsidRPr="00F46F2E" w:rsidRDefault="006C38EA" w:rsidP="00F46F2E">
      <w:pPr>
        <w:pStyle w:val="Prrafodelista"/>
        <w:numPr>
          <w:ilvl w:val="0"/>
          <w:numId w:val="22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NAVARRA DE INFRAESTRUCTURAS LOCALES SA (NILSA) EDAR y Planta centralizada de fangos</w:t>
      </w:r>
    </w:p>
    <w:p w14:paraId="75520E0B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Ubicación: Tudela</w:t>
      </w:r>
    </w:p>
    <w:p w14:paraId="67F1B83A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Resolución: AAI 1249E/2025, de 5 de noviembre de 2025</w:t>
      </w:r>
    </w:p>
    <w:p w14:paraId="3F356934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lastRenderedPageBreak/>
        <w:t>Motivo de exclusión: dispone de resolución de autorización ambiental integrada firme con anterioridad a la entrada en vigor a la entrada de la Ley Foral 14/2025.</w:t>
      </w:r>
    </w:p>
    <w:p w14:paraId="299E00BF" w14:textId="77777777" w:rsidR="006C38EA" w:rsidRPr="00F46F2E" w:rsidRDefault="006C38EA" w:rsidP="00F46F2E">
      <w:pPr>
        <w:pStyle w:val="Prrafodelista"/>
        <w:numPr>
          <w:ilvl w:val="0"/>
          <w:numId w:val="22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BIOMETANO SESMA S.L. – Planta de Biometano</w:t>
      </w:r>
    </w:p>
    <w:p w14:paraId="701CC66D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Ubicación: Sesma</w:t>
      </w:r>
    </w:p>
    <w:p w14:paraId="1AF53AE3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Resolución: AAI 1221E/2025, de 29 de octubre</w:t>
      </w:r>
    </w:p>
    <w:p w14:paraId="4CE0D089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Motivo de exclusión: dispone de resolución de autorización ambiental integrada firme con anterioridad a la entrada en vigor a la entrada de la Ley Foral 14/2025.</w:t>
      </w:r>
    </w:p>
    <w:p w14:paraId="6F6D6E79" w14:textId="77777777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F46F2E">
        <w:rPr>
          <w:rFonts w:asciiTheme="minorHAnsi" w:eastAsia="Arial" w:hAnsiTheme="minorHAnsi" w:cstheme="minorHAnsi"/>
          <w:b/>
          <w:sz w:val="22"/>
          <w:szCs w:val="22"/>
        </w:rPr>
        <w:t>RESPUESTA A LA PREGUNTA 2: PROYECTOS AFECTADOS POR LA SUSPENSION</w:t>
      </w:r>
    </w:p>
    <w:p w14:paraId="6B032BEC" w14:textId="77777777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Se detallan a continuación los proyectos de plantas de biometanización cuya tramitación queda suspendida cautelarmente conforme a la Ley Foral 14/2025, por no cumplir las condiciones establecidas para la excepción a la entrada en vigor de la norma:</w:t>
      </w:r>
    </w:p>
    <w:p w14:paraId="17319E87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CATALANA BIOGAS 1</w:t>
      </w:r>
    </w:p>
    <w:p w14:paraId="1214CEDB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Proyecto: Planta de biogás</w:t>
      </w:r>
    </w:p>
    <w:p w14:paraId="43505B7C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Ubicación: Artajona</w:t>
      </w:r>
    </w:p>
    <w:p w14:paraId="7CD27929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Fecha de inicio del expediente: 25/09/2024</w:t>
      </w:r>
    </w:p>
    <w:p w14:paraId="7612EC11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BIORIG ENERGY RADA-NAVARRA, S.L.U</w:t>
      </w:r>
    </w:p>
    <w:p w14:paraId="7B64D3D0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Proyecto: Planta de biometanización</w:t>
      </w:r>
    </w:p>
    <w:p w14:paraId="661ECCFE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Ubicación: Rada – Murillo el Cuende</w:t>
      </w:r>
    </w:p>
    <w:p w14:paraId="46AB24FC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Fecha de inicio del expediente: 26/11/2024</w:t>
      </w:r>
    </w:p>
    <w:p w14:paraId="2F952D99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RIBERCORGAS SL</w:t>
      </w:r>
    </w:p>
    <w:p w14:paraId="56649366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Proyecto: Planta de Digestión Anaeróbica y generación de Biometano</w:t>
      </w:r>
    </w:p>
    <w:p w14:paraId="6B77974E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Ubicación: Cortes</w:t>
      </w:r>
    </w:p>
    <w:p w14:paraId="65F470B6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Fecha de inicio del expediente: 18/12/2023</w:t>
      </w:r>
    </w:p>
    <w:p w14:paraId="2D440699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B.POWER GEN II SOCIEDAD LIMITADA UNIPERSONAL</w:t>
      </w:r>
    </w:p>
    <w:p w14:paraId="00A5C2A1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Proyecto: Planta de biometano y fertilizantes</w:t>
      </w:r>
    </w:p>
    <w:p w14:paraId="72285455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Ubicación: Viana</w:t>
      </w:r>
    </w:p>
    <w:p w14:paraId="1038236A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Fecha de inicio del expediente: 04/04/2025</w:t>
      </w:r>
    </w:p>
    <w:p w14:paraId="7E88E69C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B.POWER GEN XI S.L</w:t>
      </w:r>
    </w:p>
    <w:p w14:paraId="63F84D39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Proyecto: Planta de biometano y biofertilizantes</w:t>
      </w:r>
    </w:p>
    <w:p w14:paraId="47B7688F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Ubicación: Los Arcos</w:t>
      </w:r>
    </w:p>
    <w:p w14:paraId="62332285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Fecha de inicio del expediente: 04/07/2025</w:t>
      </w:r>
    </w:p>
    <w:p w14:paraId="0D0D7D25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KAMBIO NAVARRA I SL</w:t>
      </w:r>
    </w:p>
    <w:p w14:paraId="1EB0CADD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Proyecto: Planta de gestión de residuos y producción de gas renovable</w:t>
      </w:r>
    </w:p>
    <w:p w14:paraId="7F63419E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Ubicación:</w:t>
      </w:r>
      <w:r w:rsidR="0045101C" w:rsidRPr="00F46F2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46F2E">
        <w:rPr>
          <w:rFonts w:asciiTheme="minorHAnsi" w:eastAsia="Arial" w:hAnsiTheme="minorHAnsi" w:cstheme="minorHAnsi"/>
          <w:sz w:val="22"/>
          <w:szCs w:val="22"/>
        </w:rPr>
        <w:t>Murillo el Cuende</w:t>
      </w:r>
    </w:p>
    <w:p w14:paraId="1DD95997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lastRenderedPageBreak/>
        <w:t>Fecha de inicio del expediente:11/08/2025</w:t>
      </w:r>
    </w:p>
    <w:p w14:paraId="036F6BCC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B. POWER GEN XV SOCIEDAD LIMITADA UNIPERSONAL</w:t>
      </w:r>
    </w:p>
    <w:p w14:paraId="2CF2BE6E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Proyecto: Planta de biometano y biofertilizantes</w:t>
      </w:r>
    </w:p>
    <w:p w14:paraId="77803A3B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Ubicación:</w:t>
      </w:r>
      <w:r w:rsidR="0045101C" w:rsidRPr="00F46F2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46F2E">
        <w:rPr>
          <w:rFonts w:asciiTheme="minorHAnsi" w:eastAsia="Arial" w:hAnsiTheme="minorHAnsi" w:cstheme="minorHAnsi"/>
          <w:sz w:val="22"/>
          <w:szCs w:val="22"/>
        </w:rPr>
        <w:t>Cintruénigo</w:t>
      </w:r>
    </w:p>
    <w:p w14:paraId="0D46D316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Fecha de inicio del expediente: 03/10/2025</w:t>
      </w:r>
    </w:p>
    <w:p w14:paraId="73D79381" w14:textId="77777777" w:rsidR="006C38EA" w:rsidRPr="00F46F2E" w:rsidRDefault="006C38EA" w:rsidP="00F46F2E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CATALANA BIOGAS 6 SL</w:t>
      </w:r>
    </w:p>
    <w:p w14:paraId="089AC7EE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Proyecto: Planta de biometanización</w:t>
      </w:r>
    </w:p>
    <w:p w14:paraId="34F4AC76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Ubicación:</w:t>
      </w:r>
      <w:r w:rsidR="0045101C" w:rsidRPr="00F46F2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46F2E">
        <w:rPr>
          <w:rFonts w:asciiTheme="minorHAnsi" w:eastAsia="Arial" w:hAnsiTheme="minorHAnsi" w:cstheme="minorHAnsi"/>
          <w:sz w:val="22"/>
          <w:szCs w:val="22"/>
        </w:rPr>
        <w:t>Funes</w:t>
      </w:r>
    </w:p>
    <w:p w14:paraId="2988EAC8" w14:textId="77777777" w:rsidR="006C38EA" w:rsidRPr="00F46F2E" w:rsidRDefault="006C38EA" w:rsidP="00F46F2E">
      <w:pPr>
        <w:pStyle w:val="Prrafodelista"/>
        <w:spacing w:after="120" w:line="276" w:lineRule="auto"/>
        <w:ind w:left="108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Fecha de inicio del expediente: 12/09/2025</w:t>
      </w:r>
    </w:p>
    <w:p w14:paraId="6EF1B3DB" w14:textId="77777777" w:rsidR="006C38EA" w:rsidRPr="00F46F2E" w:rsidRDefault="006C38EA" w:rsidP="00F46F2E">
      <w:pPr>
        <w:spacing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F46F2E">
        <w:rPr>
          <w:rFonts w:asciiTheme="minorHAnsi" w:eastAsia="Arial" w:hAnsiTheme="minorHAnsi" w:cstheme="minorHAnsi"/>
          <w:sz w:val="22"/>
          <w:szCs w:val="22"/>
        </w:rPr>
        <w:t>Motivo de la suspensión: a la entrada en vigor de la Ley Foral 14/2025, el 14 de noviembre de 2025, estos proyectos no cumplían ninguno de los requisitos establecidos para quedar excluidos de la suspensión: disponer de AAI concedida, haber sido declarados de interés foral, o haberse encontrado en fase de propuesta de resolución (con todos los informes sectoriales vinculantes favorables y fase de información pública completada).</w:t>
      </w:r>
    </w:p>
    <w:p w14:paraId="28629BD2" w14:textId="394F09C9" w:rsidR="00A56CCF" w:rsidRPr="00F46F2E" w:rsidRDefault="00A56CCF" w:rsidP="00F46F2E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46F2E">
        <w:rPr>
          <w:rFonts w:asciiTheme="minorHAnsi" w:hAnsiTheme="minorHAnsi" w:cstheme="minorHAnsi"/>
          <w:color w:val="000000"/>
          <w:sz w:val="22"/>
          <w:szCs w:val="22"/>
        </w:rPr>
        <w:t>Es cuanto tengo el honor de informar a V.E.</w:t>
      </w:r>
      <w:r w:rsidR="00BF37AF" w:rsidRPr="00F46F2E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F46F2E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  <w:r w:rsidR="00F46F2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56BBE13" w14:textId="69F3D69A" w:rsidR="00934199" w:rsidRPr="00F46F2E" w:rsidRDefault="00A56CCF" w:rsidP="00F46F2E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46F2E">
        <w:rPr>
          <w:rFonts w:asciiTheme="minorHAnsi" w:hAnsiTheme="minorHAnsi" w:cstheme="minorHAnsi"/>
          <w:color w:val="000000"/>
          <w:sz w:val="22"/>
          <w:szCs w:val="22"/>
        </w:rPr>
        <w:t xml:space="preserve">En </w:t>
      </w:r>
      <w:r w:rsidR="00934199" w:rsidRPr="00F46F2E">
        <w:rPr>
          <w:rFonts w:asciiTheme="minorHAnsi" w:hAnsiTheme="minorHAnsi" w:cstheme="minorHAnsi"/>
          <w:color w:val="000000"/>
          <w:sz w:val="22"/>
          <w:szCs w:val="22"/>
        </w:rPr>
        <w:t xml:space="preserve">Pamplona, </w:t>
      </w:r>
      <w:r w:rsidR="00F46F2E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9028FE" w:rsidRPr="00F46F2E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5E1D12" w:rsidRPr="00F46F2E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934199" w:rsidRPr="00F46F2E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877FAB" w:rsidRPr="00F46F2E">
        <w:rPr>
          <w:rFonts w:asciiTheme="minorHAnsi" w:hAnsiTheme="minorHAnsi" w:cstheme="minorHAnsi"/>
          <w:color w:val="000000"/>
          <w:sz w:val="22"/>
          <w:szCs w:val="22"/>
        </w:rPr>
        <w:t>noviembre</w:t>
      </w:r>
      <w:r w:rsidRPr="00F46F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CA3" w:rsidRPr="00F46F2E">
        <w:rPr>
          <w:rFonts w:asciiTheme="minorHAnsi" w:hAnsiTheme="minorHAnsi" w:cstheme="minorHAnsi"/>
          <w:color w:val="000000"/>
          <w:sz w:val="22"/>
          <w:szCs w:val="22"/>
        </w:rPr>
        <w:t>de 202</w:t>
      </w:r>
      <w:r w:rsidR="001C2E8E" w:rsidRPr="00F46F2E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3C31EC09" w14:textId="4FA8665C" w:rsidR="0083638A" w:rsidRPr="00F46F2E" w:rsidRDefault="00F46F2E" w:rsidP="00F46F2E">
      <w:pPr>
        <w:spacing w:after="120" w:line="276" w:lineRule="auto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F46F2E">
        <w:rPr>
          <w:rFonts w:asciiTheme="minorHAnsi" w:hAnsiTheme="minorHAnsi" w:cstheme="minorHAnsi"/>
          <w:sz w:val="22"/>
          <w:szCs w:val="22"/>
        </w:rPr>
        <w:t>El Consejero de Desarrollo Rural y Medio Ambiente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83638A" w:rsidRPr="00F46F2E">
        <w:rPr>
          <w:rFonts w:asciiTheme="minorHAnsi" w:hAnsiTheme="minorHAnsi" w:cstheme="minorHAnsi"/>
          <w:color w:val="000000"/>
          <w:sz w:val="22"/>
          <w:szCs w:val="22"/>
        </w:rPr>
        <w:t>José María Aierdi Fernández de Barrena</w:t>
      </w:r>
    </w:p>
    <w:sectPr w:rsidR="0083638A" w:rsidRPr="00F46F2E" w:rsidSect="00F46F2E">
      <w:headerReference w:type="default" r:id="rId7"/>
      <w:footerReference w:type="even" r:id="rId8"/>
      <w:footerReference w:type="default" r:id="rId9"/>
      <w:pgSz w:w="11906" w:h="16838" w:code="9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E7EB" w14:textId="77777777" w:rsidR="00877FAB" w:rsidRDefault="00877FAB" w:rsidP="00381BB8">
      <w:pPr>
        <w:pStyle w:val="Encabezado"/>
      </w:pPr>
      <w:r>
        <w:separator/>
      </w:r>
    </w:p>
  </w:endnote>
  <w:endnote w:type="continuationSeparator" w:id="0">
    <w:p w14:paraId="5F042BA9" w14:textId="77777777" w:rsidR="00877FAB" w:rsidRDefault="00877FAB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E42F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877FAB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A75D" w14:textId="3CE5AA05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1F9F" w14:textId="77777777" w:rsidR="00877FAB" w:rsidRDefault="00877FAB" w:rsidP="00381BB8">
      <w:pPr>
        <w:pStyle w:val="Encabezado"/>
      </w:pPr>
      <w:r>
        <w:separator/>
      </w:r>
    </w:p>
  </w:footnote>
  <w:footnote w:type="continuationSeparator" w:id="0">
    <w:p w14:paraId="496739E2" w14:textId="77777777" w:rsidR="00877FAB" w:rsidRDefault="00877FAB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2593" w14:textId="571A230C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FE165EA"/>
    <w:multiLevelType w:val="hybridMultilevel"/>
    <w:tmpl w:val="88B4E4E4"/>
    <w:lvl w:ilvl="0" w:tplc="87CE7D82">
      <w:start w:val="1"/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DC1F61"/>
    <w:multiLevelType w:val="hybridMultilevel"/>
    <w:tmpl w:val="BE2086E6"/>
    <w:lvl w:ilvl="0" w:tplc="17743F6E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3" w:hanging="360"/>
      </w:pPr>
    </w:lvl>
    <w:lvl w:ilvl="2" w:tplc="0C0A001B" w:tentative="1">
      <w:start w:val="1"/>
      <w:numFmt w:val="lowerRoman"/>
      <w:lvlText w:val="%3."/>
      <w:lvlJc w:val="right"/>
      <w:pPr>
        <w:ind w:left="2523" w:hanging="180"/>
      </w:pPr>
    </w:lvl>
    <w:lvl w:ilvl="3" w:tplc="0C0A000F" w:tentative="1">
      <w:start w:val="1"/>
      <w:numFmt w:val="decimal"/>
      <w:lvlText w:val="%4."/>
      <w:lvlJc w:val="left"/>
      <w:pPr>
        <w:ind w:left="3243" w:hanging="360"/>
      </w:pPr>
    </w:lvl>
    <w:lvl w:ilvl="4" w:tplc="0C0A0019" w:tentative="1">
      <w:start w:val="1"/>
      <w:numFmt w:val="lowerLetter"/>
      <w:lvlText w:val="%5."/>
      <w:lvlJc w:val="left"/>
      <w:pPr>
        <w:ind w:left="3963" w:hanging="360"/>
      </w:pPr>
    </w:lvl>
    <w:lvl w:ilvl="5" w:tplc="0C0A001B" w:tentative="1">
      <w:start w:val="1"/>
      <w:numFmt w:val="lowerRoman"/>
      <w:lvlText w:val="%6."/>
      <w:lvlJc w:val="right"/>
      <w:pPr>
        <w:ind w:left="4683" w:hanging="180"/>
      </w:pPr>
    </w:lvl>
    <w:lvl w:ilvl="6" w:tplc="0C0A000F" w:tentative="1">
      <w:start w:val="1"/>
      <w:numFmt w:val="decimal"/>
      <w:lvlText w:val="%7."/>
      <w:lvlJc w:val="left"/>
      <w:pPr>
        <w:ind w:left="5403" w:hanging="360"/>
      </w:pPr>
    </w:lvl>
    <w:lvl w:ilvl="7" w:tplc="0C0A0019" w:tentative="1">
      <w:start w:val="1"/>
      <w:numFmt w:val="lowerLetter"/>
      <w:lvlText w:val="%8."/>
      <w:lvlJc w:val="left"/>
      <w:pPr>
        <w:ind w:left="6123" w:hanging="360"/>
      </w:pPr>
    </w:lvl>
    <w:lvl w:ilvl="8" w:tplc="0C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9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4B1284"/>
    <w:multiLevelType w:val="hybridMultilevel"/>
    <w:tmpl w:val="47DC5AFE"/>
    <w:lvl w:ilvl="0" w:tplc="26B0BAFE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3" w:hanging="360"/>
      </w:pPr>
    </w:lvl>
    <w:lvl w:ilvl="2" w:tplc="0C0A001B" w:tentative="1">
      <w:start w:val="1"/>
      <w:numFmt w:val="lowerRoman"/>
      <w:lvlText w:val="%3."/>
      <w:lvlJc w:val="right"/>
      <w:pPr>
        <w:ind w:left="2523" w:hanging="180"/>
      </w:pPr>
    </w:lvl>
    <w:lvl w:ilvl="3" w:tplc="0C0A000F" w:tentative="1">
      <w:start w:val="1"/>
      <w:numFmt w:val="decimal"/>
      <w:lvlText w:val="%4."/>
      <w:lvlJc w:val="left"/>
      <w:pPr>
        <w:ind w:left="3243" w:hanging="360"/>
      </w:pPr>
    </w:lvl>
    <w:lvl w:ilvl="4" w:tplc="0C0A0019" w:tentative="1">
      <w:start w:val="1"/>
      <w:numFmt w:val="lowerLetter"/>
      <w:lvlText w:val="%5."/>
      <w:lvlJc w:val="left"/>
      <w:pPr>
        <w:ind w:left="3963" w:hanging="360"/>
      </w:pPr>
    </w:lvl>
    <w:lvl w:ilvl="5" w:tplc="0C0A001B" w:tentative="1">
      <w:start w:val="1"/>
      <w:numFmt w:val="lowerRoman"/>
      <w:lvlText w:val="%6."/>
      <w:lvlJc w:val="right"/>
      <w:pPr>
        <w:ind w:left="4683" w:hanging="180"/>
      </w:pPr>
    </w:lvl>
    <w:lvl w:ilvl="6" w:tplc="0C0A000F" w:tentative="1">
      <w:start w:val="1"/>
      <w:numFmt w:val="decimal"/>
      <w:lvlText w:val="%7."/>
      <w:lvlJc w:val="left"/>
      <w:pPr>
        <w:ind w:left="5403" w:hanging="360"/>
      </w:pPr>
    </w:lvl>
    <w:lvl w:ilvl="7" w:tplc="0C0A0019" w:tentative="1">
      <w:start w:val="1"/>
      <w:numFmt w:val="lowerLetter"/>
      <w:lvlText w:val="%8."/>
      <w:lvlJc w:val="left"/>
      <w:pPr>
        <w:ind w:left="6123" w:hanging="360"/>
      </w:pPr>
    </w:lvl>
    <w:lvl w:ilvl="8" w:tplc="0C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 w15:restartNumberingAfterBreak="0">
    <w:nsid w:val="4504782C"/>
    <w:multiLevelType w:val="hybridMultilevel"/>
    <w:tmpl w:val="FFE48590"/>
    <w:lvl w:ilvl="0" w:tplc="04D0DE4E"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1111CEF"/>
    <w:multiLevelType w:val="hybridMultilevel"/>
    <w:tmpl w:val="2D8A8682"/>
    <w:lvl w:ilvl="0" w:tplc="EE98C946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3" w:hanging="360"/>
      </w:pPr>
    </w:lvl>
    <w:lvl w:ilvl="2" w:tplc="0C0A001B" w:tentative="1">
      <w:start w:val="1"/>
      <w:numFmt w:val="lowerRoman"/>
      <w:lvlText w:val="%3."/>
      <w:lvlJc w:val="right"/>
      <w:pPr>
        <w:ind w:left="2523" w:hanging="180"/>
      </w:pPr>
    </w:lvl>
    <w:lvl w:ilvl="3" w:tplc="0C0A000F" w:tentative="1">
      <w:start w:val="1"/>
      <w:numFmt w:val="decimal"/>
      <w:lvlText w:val="%4."/>
      <w:lvlJc w:val="left"/>
      <w:pPr>
        <w:ind w:left="3243" w:hanging="360"/>
      </w:pPr>
    </w:lvl>
    <w:lvl w:ilvl="4" w:tplc="0C0A0019" w:tentative="1">
      <w:start w:val="1"/>
      <w:numFmt w:val="lowerLetter"/>
      <w:lvlText w:val="%5."/>
      <w:lvlJc w:val="left"/>
      <w:pPr>
        <w:ind w:left="3963" w:hanging="360"/>
      </w:pPr>
    </w:lvl>
    <w:lvl w:ilvl="5" w:tplc="0C0A001B" w:tentative="1">
      <w:start w:val="1"/>
      <w:numFmt w:val="lowerRoman"/>
      <w:lvlText w:val="%6."/>
      <w:lvlJc w:val="right"/>
      <w:pPr>
        <w:ind w:left="4683" w:hanging="180"/>
      </w:pPr>
    </w:lvl>
    <w:lvl w:ilvl="6" w:tplc="0C0A000F" w:tentative="1">
      <w:start w:val="1"/>
      <w:numFmt w:val="decimal"/>
      <w:lvlText w:val="%7."/>
      <w:lvlJc w:val="left"/>
      <w:pPr>
        <w:ind w:left="5403" w:hanging="360"/>
      </w:pPr>
    </w:lvl>
    <w:lvl w:ilvl="7" w:tplc="0C0A0019" w:tentative="1">
      <w:start w:val="1"/>
      <w:numFmt w:val="lowerLetter"/>
      <w:lvlText w:val="%8."/>
      <w:lvlJc w:val="left"/>
      <w:pPr>
        <w:ind w:left="6123" w:hanging="360"/>
      </w:pPr>
    </w:lvl>
    <w:lvl w:ilvl="8" w:tplc="0C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7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9F049A3"/>
    <w:multiLevelType w:val="hybridMultilevel"/>
    <w:tmpl w:val="2D8A8682"/>
    <w:lvl w:ilvl="0" w:tplc="EE98C946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3" w:hanging="360"/>
      </w:pPr>
    </w:lvl>
    <w:lvl w:ilvl="2" w:tplc="0C0A001B" w:tentative="1">
      <w:start w:val="1"/>
      <w:numFmt w:val="lowerRoman"/>
      <w:lvlText w:val="%3."/>
      <w:lvlJc w:val="right"/>
      <w:pPr>
        <w:ind w:left="2523" w:hanging="180"/>
      </w:pPr>
    </w:lvl>
    <w:lvl w:ilvl="3" w:tplc="0C0A000F" w:tentative="1">
      <w:start w:val="1"/>
      <w:numFmt w:val="decimal"/>
      <w:lvlText w:val="%4."/>
      <w:lvlJc w:val="left"/>
      <w:pPr>
        <w:ind w:left="3243" w:hanging="360"/>
      </w:pPr>
    </w:lvl>
    <w:lvl w:ilvl="4" w:tplc="0C0A0019" w:tentative="1">
      <w:start w:val="1"/>
      <w:numFmt w:val="lowerLetter"/>
      <w:lvlText w:val="%5."/>
      <w:lvlJc w:val="left"/>
      <w:pPr>
        <w:ind w:left="3963" w:hanging="360"/>
      </w:pPr>
    </w:lvl>
    <w:lvl w:ilvl="5" w:tplc="0C0A001B" w:tentative="1">
      <w:start w:val="1"/>
      <w:numFmt w:val="lowerRoman"/>
      <w:lvlText w:val="%6."/>
      <w:lvlJc w:val="right"/>
      <w:pPr>
        <w:ind w:left="4683" w:hanging="180"/>
      </w:pPr>
    </w:lvl>
    <w:lvl w:ilvl="6" w:tplc="0C0A000F" w:tentative="1">
      <w:start w:val="1"/>
      <w:numFmt w:val="decimal"/>
      <w:lvlText w:val="%7."/>
      <w:lvlJc w:val="left"/>
      <w:pPr>
        <w:ind w:left="5403" w:hanging="360"/>
      </w:pPr>
    </w:lvl>
    <w:lvl w:ilvl="7" w:tplc="0C0A0019" w:tentative="1">
      <w:start w:val="1"/>
      <w:numFmt w:val="lowerLetter"/>
      <w:lvlText w:val="%8."/>
      <w:lvlJc w:val="left"/>
      <w:pPr>
        <w:ind w:left="6123" w:hanging="360"/>
      </w:pPr>
    </w:lvl>
    <w:lvl w:ilvl="8" w:tplc="0C0A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9"/>
  </w:num>
  <w:num w:numId="5">
    <w:abstractNumId w:val="1"/>
  </w:num>
  <w:num w:numId="6">
    <w:abstractNumId w:val="18"/>
  </w:num>
  <w:num w:numId="7">
    <w:abstractNumId w:val="6"/>
  </w:num>
  <w:num w:numId="8">
    <w:abstractNumId w:val="4"/>
  </w:num>
  <w:num w:numId="9">
    <w:abstractNumId w:val="8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"/>
  </w:num>
  <w:num w:numId="14">
    <w:abstractNumId w:val="17"/>
  </w:num>
  <w:num w:numId="15">
    <w:abstractNumId w:val="0"/>
  </w:num>
  <w:num w:numId="16">
    <w:abstractNumId w:val="13"/>
  </w:num>
  <w:num w:numId="17">
    <w:abstractNumId w:val="15"/>
  </w:num>
  <w:num w:numId="18">
    <w:abstractNumId w:val="11"/>
  </w:num>
  <w:num w:numId="19">
    <w:abstractNumId w:val="10"/>
  </w:num>
  <w:num w:numId="20">
    <w:abstractNumId w:val="7"/>
  </w:num>
  <w:num w:numId="21">
    <w:abstractNumId w:val="5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AB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4702C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1DA4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41F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37C"/>
    <w:rsid w:val="00442E45"/>
    <w:rsid w:val="004441B0"/>
    <w:rsid w:val="00445232"/>
    <w:rsid w:val="00445C57"/>
    <w:rsid w:val="004465BD"/>
    <w:rsid w:val="00450335"/>
    <w:rsid w:val="0045099C"/>
    <w:rsid w:val="0045101A"/>
    <w:rsid w:val="0045101C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0D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773BC"/>
    <w:rsid w:val="00582DE7"/>
    <w:rsid w:val="0058320B"/>
    <w:rsid w:val="0058330B"/>
    <w:rsid w:val="00583C54"/>
    <w:rsid w:val="00586178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1D12"/>
    <w:rsid w:val="005E20CC"/>
    <w:rsid w:val="005E2200"/>
    <w:rsid w:val="005E512A"/>
    <w:rsid w:val="005E5B9C"/>
    <w:rsid w:val="005E5DB7"/>
    <w:rsid w:val="005E67A2"/>
    <w:rsid w:val="005E6BBB"/>
    <w:rsid w:val="005E7A3D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2EF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38E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77FAB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8FE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161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37CA3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0C2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75A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56C0B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6F2E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69950E2"/>
  <w15:chartTrackingRefBased/>
  <w15:docId w15:val="{9F8EC9BC-E8E7-4B2C-AD08-3E56F53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37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6</TotalTime>
  <Pages>3</Pages>
  <Words>778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4</cp:revision>
  <cp:lastPrinted>2018-10-15T10:28:00Z</cp:lastPrinted>
  <dcterms:created xsi:type="dcterms:W3CDTF">2025-11-26T09:06:00Z</dcterms:created>
  <dcterms:modified xsi:type="dcterms:W3CDTF">2026-01-09T10:46:00Z</dcterms:modified>
</cp:coreProperties>
</file>