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32D7" w14:textId="318B1739" w:rsidR="00751001" w:rsidRDefault="0003788E" w:rsidP="008B03F2">
      <w:pPr>
        <w:spacing w:after="120" w:line="276" w:lineRule="auto"/>
        <w:jc w:val="both"/>
        <w:rPr>
          <w:rFonts w:cstheme="minorHAnsi"/>
        </w:rPr>
      </w:pPr>
      <w:r>
        <w:t xml:space="preserve">25PES-460</w:t>
      </w:r>
    </w:p>
    <w:p w14:paraId="253DF1BA" w14:textId="7E8C3326" w:rsidR="00DB0694" w:rsidRPr="00DB0694" w:rsidRDefault="00DB0694" w:rsidP="00DB0694">
      <w:pPr>
        <w:spacing w:after="120" w:line="276" w:lineRule="auto"/>
        <w:jc w:val="both"/>
        <w:rPr>
          <w:rFonts w:cstheme="minorHAnsi"/>
        </w:rPr>
      </w:pPr>
      <w:r>
        <w:t xml:space="preserve">EH Bildu Nafarroa talde parlamentarioari atxikitako foru parlamentari Javier Arza Porras jaunak, Parlamentuko Erregelamenduan ezarritakoaren babesean, honako galdera hau egiten dio Nafarroako Gobernuaren Eskubide Sozialetako, Ekonomia Sozialeko eta Enpleguko kontseilari Carmen Maeztu andreari, idatziz erantzun dezan:</w:t>
      </w:r>
    </w:p>
    <w:p w14:paraId="0D7A0166" w14:textId="331BA37B" w:rsidR="00DB0694" w:rsidRPr="00DB0694" w:rsidRDefault="00DB0694" w:rsidP="00DB0694">
      <w:pPr>
        <w:spacing w:after="120" w:line="276" w:lineRule="auto"/>
        <w:jc w:val="both"/>
        <w:rPr>
          <w:rFonts w:cstheme="minorHAnsi"/>
        </w:rPr>
      </w:pPr>
      <w:r>
        <w:t xml:space="preserve">Onartu berri den urriaren 21eko 11/2025 Errege Lege-dekretuarekin (11/2025 Errege Lege-dekretua, urriaren 21ekoa, zeinaren bidez neurriak ezartzen baitira Autonomiarako eta Mendekotasun-arretarako Sistema indartzeko eta neurriak ezartzen dituena eta Alboko esklerosi amiotrofikoa eta konplexutasun handiko beste gaixotasun edo prozesu itzulezin batzuk dituzten gaixoen bizi-kalitatea hobetzeko urriaren 30eko 3/2024 Legean ezarritako betebeharrak betetze aldera), neurri berriak ezarri dira, mendetasunari arreta emateko sistema autonomikoek eta foralek kontuan hartu beharrekoak.</w:t>
      </w:r>
    </w:p>
    <w:p w14:paraId="01F96B0F" w14:textId="3F632769" w:rsidR="00DB0694" w:rsidRPr="00DB0694" w:rsidRDefault="00DB0694" w:rsidP="00DB0694">
      <w:pPr>
        <w:spacing w:after="120" w:line="276" w:lineRule="auto"/>
        <w:jc w:val="both"/>
        <w:rPr>
          <w:rFonts w:cstheme="minorHAnsi"/>
        </w:rPr>
      </w:pPr>
      <w:r>
        <w:t xml:space="preserve">• Foru-arauen zer egokitzapen eginen ditu Nafarroako Gobernuak 11/2025 Errege Dekretuaren eskakizunei erantzuteko?</w:t>
      </w:r>
      <w:r>
        <w:t xml:space="preserve"> </w:t>
      </w:r>
      <w:r>
        <w:t xml:space="preserve">Noiz eginen ditu?</w:t>
      </w:r>
    </w:p>
    <w:p w14:paraId="4203DC3F" w14:textId="22C957A8" w:rsidR="00DB0694" w:rsidRPr="00DB0694" w:rsidRDefault="00DB0694" w:rsidP="00DB0694">
      <w:pPr>
        <w:spacing w:after="120" w:line="276" w:lineRule="auto"/>
        <w:jc w:val="both"/>
        <w:rPr>
          <w:rFonts w:cstheme="minorHAnsi"/>
        </w:rPr>
      </w:pPr>
      <w:r>
        <w:t xml:space="preserve">• Zer aldaketa eginen dira protokoloetan, giza baliabideetan, zerbitzuetan, prestazioetan eta abarretan, III+ graduaren esleipena gauzatzeko?</w:t>
      </w:r>
      <w:r>
        <w:t xml:space="preserve"> </w:t>
      </w:r>
      <w:r>
        <w:t xml:space="preserve">Noiz ezarriko dira?</w:t>
      </w:r>
    </w:p>
    <w:p w14:paraId="29252D5D" w14:textId="3E2F47A8" w:rsidR="00DB0694" w:rsidRPr="00DB0694" w:rsidRDefault="00DB0694" w:rsidP="00DB0694">
      <w:pPr>
        <w:spacing w:after="120" w:line="276" w:lineRule="auto"/>
        <w:jc w:val="both"/>
        <w:rPr>
          <w:rFonts w:cstheme="minorHAnsi"/>
        </w:rPr>
      </w:pPr>
      <w:r>
        <w:t xml:space="preserve">Iruñean, 2025eko abenduaren 30ean</w:t>
      </w:r>
    </w:p>
    <w:p w14:paraId="4006B881" w14:textId="23C5BCF4" w:rsidR="00DB0694" w:rsidRPr="0003788E" w:rsidRDefault="007C5B9A" w:rsidP="00DB0694">
      <w:pPr>
        <w:spacing w:after="120" w:line="276" w:lineRule="auto"/>
        <w:jc w:val="both"/>
        <w:rPr>
          <w:rFonts w:cstheme="minorHAnsi"/>
        </w:rPr>
      </w:pPr>
      <w:r>
        <w:t xml:space="preserve">Foru parlamentaria: Javier Arza Porras</w:t>
      </w:r>
    </w:p>
    <w:sectPr w:rsidR="00DB0694" w:rsidRPr="000378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E"/>
    <w:rsid w:val="0003788E"/>
    <w:rsid w:val="003C2240"/>
    <w:rsid w:val="00751001"/>
    <w:rsid w:val="007C5B9A"/>
    <w:rsid w:val="008B03F2"/>
    <w:rsid w:val="00DB0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982D"/>
  <w15:chartTrackingRefBased/>
  <w15:docId w15:val="{570342A1-2A62-4D83-B19F-F40E6E72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2026-01-07T07:41:00Z</dcterms:created>
  <dcterms:modified xsi:type="dcterms:W3CDTF">2026-01-07T07:46:00Z</dcterms:modified>
</cp:coreProperties>
</file>