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0D09" w14:textId="0912EB99" w:rsidR="00A278A7" w:rsidRPr="00661A99" w:rsidRDefault="00661A99" w:rsidP="00A278A7">
      <w:pPr>
        <w:spacing w:after="120" w:line="276" w:lineRule="auto"/>
        <w:jc w:val="both"/>
        <w:rPr>
          <w:rFonts w:cstheme="minorHAnsi"/>
        </w:rPr>
      </w:pPr>
      <w:r>
        <w:t xml:space="preserve">26POR-26</w:t>
      </w:r>
    </w:p>
    <w:p w14:paraId="30CCFC1B" w14:textId="28A8A1C0" w:rsidR="00661A99" w:rsidRPr="00661A99" w:rsidRDefault="00661A99" w:rsidP="00661A99">
      <w:pPr>
        <w:spacing w:after="120" w:line="276" w:lineRule="auto"/>
        <w:jc w:val="both"/>
        <w:rPr>
          <w:rFonts w:cstheme="minorHAnsi"/>
        </w:rPr>
      </w:pPr>
      <w:r>
        <w:t xml:space="preserve">EH Bildu Nafarroa talde parlamentarioari atxikitako foru parlamentari Txomin González Martínez jaunak, Legebiltzarreko Erregelamenduan ezarritakoaren babesean, gaurkotasun handiko honako galdera hau aurkezten du, Nafarroako Gobernuko Osasuneko kontseilariak ahoz erantzun dezan urtarilaren 29ko Osoko Bilkuran:</w:t>
      </w:r>
    </w:p>
    <w:p w14:paraId="542530A0" w14:textId="1F4EE6B4" w:rsidR="00661A99" w:rsidRPr="00661A99" w:rsidRDefault="00661A99" w:rsidP="00661A99">
      <w:pPr>
        <w:spacing w:after="120" w:line="276" w:lineRule="auto"/>
        <w:jc w:val="both"/>
        <w:rPr>
          <w:rFonts w:cstheme="minorHAnsi"/>
        </w:rPr>
      </w:pPr>
      <w:r>
        <w:t xml:space="preserve">Komunikabideek argitaratu dute aste barruan ez dagoela guardiako traumatologiako langilerik Lizarrako García Orcoyen ospitalean.</w:t>
      </w:r>
      <w:r>
        <w:t xml:space="preserve"> </w:t>
      </w:r>
      <w:r>
        <w:t xml:space="preserve">Hori dela-eta, Lizarrako Osasun Barrutiko erabiltzaileak Iruñeko Nafarroako Unibertsitate Ospitalera bideratu eta eraman behar dituzte, han arreta eman diezaieten.</w:t>
      </w:r>
      <w:r>
        <w:t xml:space="preserve"> </w:t>
      </w:r>
      <w:r>
        <w:t xml:space="preserve">García Orcoyen Ospitaleko Larrialdi Zerbitzuko langileen ohar bat ere argitaratu da, egoera horrek ospitale honetako larrialdietara joaten diren pertsonen osasun-arreta egokirako sortzen dituen afekzioak eta arazoak adieraziz.</w:t>
      </w:r>
    </w:p>
    <w:p w14:paraId="7DE52462" w14:textId="77777777" w:rsidR="00661A99" w:rsidRDefault="00661A99" w:rsidP="00661A99">
      <w:pPr>
        <w:spacing w:after="120" w:line="276" w:lineRule="auto"/>
        <w:jc w:val="both"/>
        <w:rPr>
          <w:rFonts w:cstheme="minorHAnsi"/>
        </w:rPr>
      </w:pPr>
      <w:r>
        <w:t xml:space="preserve">Hori dela-eta, parlamentari honek honako galdera hau egiten du:</w:t>
      </w:r>
      <w:r>
        <w:t xml:space="preserve"> </w:t>
      </w:r>
    </w:p>
    <w:p w14:paraId="46AD39B6" w14:textId="2E93D0E7" w:rsidR="00661A99" w:rsidRPr="00661A99" w:rsidRDefault="00661A99" w:rsidP="00661A99">
      <w:pPr>
        <w:spacing w:after="120" w:line="276" w:lineRule="auto"/>
        <w:jc w:val="both"/>
        <w:rPr>
          <w:rFonts w:cstheme="minorHAnsi"/>
        </w:rPr>
      </w:pPr>
      <w:r>
        <w:t xml:space="preserve">Zerk eragin du Lizarrako García Orcoyen ospitalean traumatologiako profesionalik ez egotea? Nola eta noiz bermatuko da traumatologiako profesionalak egotea guardian larrialdietan?</w:t>
      </w:r>
    </w:p>
    <w:p w14:paraId="35E4FF9C" w14:textId="687CDCFC" w:rsidR="00661A99" w:rsidRDefault="00661A99" w:rsidP="00661A99">
      <w:pPr>
        <w:spacing w:after="120" w:line="276" w:lineRule="auto"/>
        <w:jc w:val="both"/>
        <w:rPr>
          <w:rFonts w:cstheme="minorHAnsi"/>
        </w:rPr>
      </w:pPr>
      <w:r>
        <w:t xml:space="preserve">Iruñean, 2026ko urtarrilaren 21ean</w:t>
      </w:r>
    </w:p>
    <w:p w14:paraId="19369BF9" w14:textId="7E53AB6A" w:rsidR="00661A99" w:rsidRPr="00661A99" w:rsidRDefault="00661A99" w:rsidP="00661A99">
      <w:pPr>
        <w:spacing w:after="120" w:line="276" w:lineRule="auto"/>
        <w:jc w:val="both"/>
        <w:rPr>
          <w:rFonts w:cstheme="minorHAnsi"/>
        </w:rPr>
      </w:pPr>
      <w:r>
        <w:t xml:space="preserve">Foru parlamentaria: Txomin González Martínez</w:t>
      </w:r>
    </w:p>
    <w:sectPr w:rsidR="00661A99" w:rsidRPr="00661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A7"/>
    <w:rsid w:val="00661A99"/>
    <w:rsid w:val="00A27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321A"/>
  <w15:chartTrackingRefBased/>
  <w15:docId w15:val="{D4455894-216C-479C-AFDA-5C96003E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1088</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2026-01-21T12:05:00Z</dcterms:created>
  <dcterms:modified xsi:type="dcterms:W3CDTF">2026-01-21T12:08:00Z</dcterms:modified>
</cp:coreProperties>
</file>