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AC0" w14:textId="2F79298D" w:rsidR="00735854" w:rsidRDefault="00BB71F7" w:rsidP="00735854">
      <w:pPr>
        <w:spacing w:after="120" w:line="276" w:lineRule="auto"/>
        <w:jc w:val="both"/>
        <w:rPr>
          <w:rFonts w:cstheme="minorHAnsi"/>
        </w:rPr>
      </w:pPr>
      <w:r>
        <w:t xml:space="preserve">26POR-37</w:t>
      </w:r>
    </w:p>
    <w:p w14:paraId="00C27F36" w14:textId="09501F09" w:rsidR="009678F8" w:rsidRPr="009678F8" w:rsidRDefault="009678F8" w:rsidP="009678F8">
      <w:pPr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parlamentari Daniel López Córdobak, Legebiltzarraren Erregelamenduan ezarritakoaren babesean, honako galdera hau aurkezten du, Kultura, Kirol eta Turismoko kontseilariak 2026ko urtarrilaren 29ko Osoko Bilkuran ahoz erantzun dezan.</w:t>
      </w:r>
    </w:p>
    <w:p w14:paraId="773C1748" w14:textId="77777777" w:rsidR="009678F8" w:rsidRPr="009678F8" w:rsidRDefault="009678F8" w:rsidP="009678F8">
      <w:pPr>
        <w:spacing w:after="120" w:line="276" w:lineRule="auto"/>
        <w:jc w:val="both"/>
        <w:rPr>
          <w:rFonts w:cstheme="minorHAnsi"/>
        </w:rPr>
      </w:pPr>
      <w:r>
        <w:t xml:space="preserve">Zer balorazio egiten duzu Nafarroak Fitur azokan parte-hartzeari buruz?</w:t>
      </w:r>
    </w:p>
    <w:p w14:paraId="6AD969CF" w14:textId="712AC69C" w:rsidR="00DB7109" w:rsidRPr="00755D83" w:rsidRDefault="009678F8" w:rsidP="009678F8">
      <w:pPr>
        <w:spacing w:after="120" w:line="276" w:lineRule="auto"/>
        <w:jc w:val="both"/>
        <w:rPr>
          <w:rFonts w:cstheme="minorHAnsi"/>
        </w:rPr>
      </w:pPr>
      <w:r>
        <w:t xml:space="preserve">Iruñean, 2026ko urriaren 22an</w:t>
      </w:r>
    </w:p>
    <w:p w14:paraId="610DDA7F" w14:textId="0687E03C" w:rsidR="00DB7109" w:rsidRPr="00755D83" w:rsidRDefault="009678F8" w:rsidP="00DB7109">
      <w:pPr>
        <w:spacing w:after="120" w:line="276" w:lineRule="auto"/>
        <w:jc w:val="both"/>
        <w:rPr>
          <w:rFonts w:cstheme="minorHAnsi"/>
        </w:rPr>
      </w:pPr>
      <w:r>
        <w:t xml:space="preserve">Foru parlamentaria: Daniel López Córdoba</w:t>
      </w:r>
    </w:p>
    <w:sectPr w:rsidR="00DB7109" w:rsidRPr="00755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3366C4"/>
    <w:rsid w:val="00353959"/>
    <w:rsid w:val="00735854"/>
    <w:rsid w:val="00755D83"/>
    <w:rsid w:val="008A369D"/>
    <w:rsid w:val="00920BAB"/>
    <w:rsid w:val="00963273"/>
    <w:rsid w:val="009678F8"/>
    <w:rsid w:val="00A838C0"/>
    <w:rsid w:val="00B62432"/>
    <w:rsid w:val="00BB71F7"/>
    <w:rsid w:val="00C44DDC"/>
    <w:rsid w:val="00CC12BD"/>
    <w:rsid w:val="00DB7109"/>
    <w:rsid w:val="00E529BF"/>
    <w:rsid w:val="00F322F3"/>
    <w:rsid w:val="00F37CC0"/>
    <w:rsid w:val="00F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2026-01-23T07:10:00Z</dcterms:created>
  <dcterms:modified xsi:type="dcterms:W3CDTF">2026-01-23T07:11:00Z</dcterms:modified>
</cp:coreProperties>
</file>