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A111" w14:textId="23BCFA02" w:rsidR="00315517" w:rsidRPr="0059634A" w:rsidRDefault="00315517" w:rsidP="00315517">
      <w:pPr>
        <w:spacing w:after="120" w:line="276" w:lineRule="auto"/>
        <w:jc w:val="both"/>
        <w:rPr>
          <w:rFonts w:cstheme="minorHAnsi"/>
        </w:rPr>
      </w:pPr>
      <w:r w:rsidRPr="0059634A">
        <w:rPr>
          <w:rFonts w:cstheme="minorHAnsi"/>
        </w:rPr>
        <w:t>26POR-3</w:t>
      </w:r>
      <w:r w:rsidR="0059634A" w:rsidRPr="0059634A">
        <w:rPr>
          <w:rFonts w:cstheme="minorHAnsi"/>
        </w:rPr>
        <w:t>9</w:t>
      </w:r>
    </w:p>
    <w:p w14:paraId="629556C6" w14:textId="550221B7" w:rsidR="0059634A" w:rsidRPr="0059634A" w:rsidRDefault="0059634A" w:rsidP="0059634A">
      <w:pPr>
        <w:spacing w:after="120" w:line="276" w:lineRule="auto"/>
        <w:jc w:val="both"/>
        <w:rPr>
          <w:rFonts w:cstheme="minorHAnsi"/>
        </w:rPr>
      </w:pPr>
      <w:r w:rsidRPr="0059634A">
        <w:rPr>
          <w:rFonts w:cstheme="minorHAnsi"/>
        </w:rPr>
        <w:t>D</w:t>
      </w:r>
      <w:r>
        <w:rPr>
          <w:rFonts w:cstheme="minorHAnsi"/>
        </w:rPr>
        <w:t>.</w:t>
      </w:r>
      <w:r w:rsidRPr="0059634A">
        <w:rPr>
          <w:rFonts w:cstheme="minorHAnsi"/>
        </w:rPr>
        <w:t>ª Ainhoa Unzu Garate, Portavoz del Grupo Parlamentario Partido Socialista de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Navarra, al amparo de lo establecido en el Reglamento de la Cámara, solicita la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 xml:space="preserve">incorporación al orden del día del </w:t>
      </w:r>
      <w:r w:rsidRPr="0059634A">
        <w:rPr>
          <w:rFonts w:cstheme="minorHAnsi"/>
        </w:rPr>
        <w:t xml:space="preserve">Pleno </w:t>
      </w:r>
      <w:r w:rsidRPr="0059634A">
        <w:rPr>
          <w:rFonts w:cstheme="minorHAnsi"/>
        </w:rPr>
        <w:t>del próximo 29 de enero de 2026 de la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 xml:space="preserve">siguiente </w:t>
      </w:r>
      <w:r w:rsidRPr="0059634A">
        <w:rPr>
          <w:rFonts w:cstheme="minorHAnsi"/>
        </w:rPr>
        <w:t>pregunta de máxima actualidad</w:t>
      </w:r>
      <w:r w:rsidRPr="0059634A">
        <w:rPr>
          <w:rFonts w:cstheme="minorHAnsi"/>
        </w:rPr>
        <w:t>, dirigida a la Presidenta del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Gobierno de Navarra:</w:t>
      </w:r>
    </w:p>
    <w:p w14:paraId="0A2467ED" w14:textId="082BC7C1" w:rsidR="0059634A" w:rsidRPr="0059634A" w:rsidRDefault="0059634A" w:rsidP="0059634A">
      <w:pPr>
        <w:spacing w:after="120" w:line="276" w:lineRule="auto"/>
        <w:jc w:val="both"/>
        <w:rPr>
          <w:rFonts w:cstheme="minorHAnsi"/>
        </w:rPr>
      </w:pPr>
      <w:r w:rsidRPr="0059634A">
        <w:rPr>
          <w:rFonts w:cstheme="minorHAnsi"/>
        </w:rPr>
        <w:t>El 26 de enero de 2026 se ha celebrado el segundo ejercicio de rendición de cuentas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a la ciudadanía para dar a conocer el grado de cumplimiento del Acuerdo Programático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de la legislatura.</w:t>
      </w:r>
    </w:p>
    <w:p w14:paraId="56945C2C" w14:textId="567AF37B" w:rsidR="0059634A" w:rsidRPr="0059634A" w:rsidRDefault="0059634A" w:rsidP="0059634A">
      <w:pPr>
        <w:spacing w:after="120" w:line="276" w:lineRule="auto"/>
        <w:jc w:val="both"/>
        <w:rPr>
          <w:rFonts w:cstheme="minorHAnsi"/>
        </w:rPr>
      </w:pPr>
      <w:r w:rsidRPr="0059634A">
        <w:rPr>
          <w:rFonts w:cstheme="minorHAnsi"/>
        </w:rPr>
        <w:t>¿Cuáles son los principales retos, dificultades y actuaciones que el Gobierno de Navarra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debe abordar para asegurar el cumplimiento efectivo de los compromisos asumidos en</w:t>
      </w:r>
      <w:r>
        <w:rPr>
          <w:rFonts w:cstheme="minorHAnsi"/>
        </w:rPr>
        <w:t xml:space="preserve"> </w:t>
      </w:r>
      <w:r w:rsidRPr="0059634A">
        <w:rPr>
          <w:rFonts w:cstheme="minorHAnsi"/>
        </w:rPr>
        <w:t>el Acuerdo Programático antes del final de la legislatura?</w:t>
      </w:r>
    </w:p>
    <w:p w14:paraId="23CFF0DA" w14:textId="3861E141" w:rsidR="0059634A" w:rsidRDefault="0059634A" w:rsidP="0059634A">
      <w:pPr>
        <w:spacing w:after="120" w:line="276" w:lineRule="auto"/>
        <w:jc w:val="both"/>
        <w:rPr>
          <w:rFonts w:cstheme="minorHAnsi"/>
        </w:rPr>
      </w:pPr>
      <w:r w:rsidRPr="0059634A">
        <w:rPr>
          <w:rFonts w:cstheme="minorHAnsi"/>
        </w:rPr>
        <w:t>Pamplona, 26 de enero de 2026</w:t>
      </w:r>
    </w:p>
    <w:p w14:paraId="1E0B4B63" w14:textId="1DBCB62C" w:rsidR="0059634A" w:rsidRPr="0059634A" w:rsidRDefault="0059634A" w:rsidP="0059634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Ainhoa Unzu Garate</w:t>
      </w:r>
    </w:p>
    <w:sectPr w:rsidR="0059634A" w:rsidRPr="00596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17"/>
    <w:rsid w:val="00315517"/>
    <w:rsid w:val="0059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F355"/>
  <w15:chartTrackingRefBased/>
  <w15:docId w15:val="{FC5D1469-C552-410B-AD85-3DBA176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2026-01-26T07:54:00Z</dcterms:created>
  <dcterms:modified xsi:type="dcterms:W3CDTF">2026-01-26T07:57:00Z</dcterms:modified>
</cp:coreProperties>
</file>