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B50F" w14:textId="68741A80" w:rsidR="00E01A8C" w:rsidRPr="004A6417" w:rsidRDefault="004A6417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Nafarroako Gorteetako kide eta atxiki gabeko parlamentari María Teresa </w:t>
      </w:r>
      <w:proofErr w:type="spellStart"/>
      <w:r>
        <w:rPr>
          <w:rFonts w:asciiTheme="minorHAnsi" w:hAnsiTheme="minorHAnsi"/>
          <w:sz w:val="22"/>
        </w:rPr>
        <w:t>Nosti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Izquierdo</w:t>
      </w:r>
      <w:proofErr w:type="spellEnd"/>
      <w:r>
        <w:rPr>
          <w:rFonts w:asciiTheme="minorHAnsi" w:hAnsiTheme="minorHAnsi"/>
          <w:sz w:val="22"/>
        </w:rPr>
        <w:t xml:space="preserve"> andreak 11-25-PES-00398 galdera idatzia egin du, eta honako hau jakinarazten dio Hezkuntzako kontseilariak horren inguruan: </w:t>
      </w:r>
    </w:p>
    <w:p w14:paraId="06FA7EEA" w14:textId="02BD575C" w:rsidR="00C5100F" w:rsidRPr="004A6417" w:rsidRDefault="00EE4762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1. Planteatutako gaiari dagokionez, jakinarazten da Nafarroako Gobernuak, Hezkuntza Departamentuaren bitartez eta beste departamentu eskudun batzuekin koordinatuta, hainbat partaidetza, azterketa eta aholkularitza organo erabiltzen dituela lan-merkatuaren premien jarraipena egin eta Lanbide Heziketa –modalitate duala barne– egokitzeko. Estratu horien artean, ondokoak nabarmentzen dira:</w:t>
      </w:r>
    </w:p>
    <w:p w14:paraId="004431B4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Nafarroako Lanbide Heziketaren Kontseilua</w:t>
      </w:r>
    </w:p>
    <w:p w14:paraId="533374C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Lanbide Heziketaren arloan aholkularitza estrategikoa emateko kide anitzeko organo aholku-emailea. Administrazioaz gain, gizarte-eragile batzuek eta enpresa sarearen erakunde ordezkari batzuek parte hartzen dute bertan.</w:t>
      </w:r>
    </w:p>
    <w:p w14:paraId="7813941D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Aldizkakotasuna: oro har, urtean bitan biltzen da gutxienez, eta beste bilkura batzuetarako deialdia ere egiten ahal da, prestakuntza-eskaintzen plangintzak edo berrikuspenak hala eskatzen duenean.</w:t>
      </w:r>
    </w:p>
    <w:p w14:paraId="2940A66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Lanbide Heziketako mahai sektorialak</w:t>
      </w:r>
    </w:p>
    <w:p w14:paraId="303C34B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Lanbide-arloka edo produkzio-</w:t>
      </w:r>
      <w:proofErr w:type="spellStart"/>
      <w:r>
        <w:rPr>
          <w:rFonts w:asciiTheme="minorHAnsi" w:hAnsiTheme="minorHAnsi"/>
          <w:sz w:val="22"/>
        </w:rPr>
        <w:t>eremuka</w:t>
      </w:r>
      <w:proofErr w:type="spellEnd"/>
      <w:r>
        <w:rPr>
          <w:rFonts w:asciiTheme="minorHAnsi" w:hAnsiTheme="minorHAnsi"/>
          <w:sz w:val="22"/>
        </w:rPr>
        <w:t xml:space="preserve"> egituratuta, enpresa, ikastetxe, erakunde sektorial eta adituei zuzenean parte hartzeko aukera ematen diete. Profil berriak, kualifikazio-beharrak eta LH Dualeko programetan egin beharreko doikuntzak identifikatzea da haien eginkizuna.</w:t>
      </w:r>
    </w:p>
    <w:p w14:paraId="10BF9AB7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Aldizkakotasuna: sektorearen arabera aldatzen da bileren maiztasuna, baina urtero edo sei hilean behin deitzen dira, lan-merkatuaren bilakaeraren eta eskaintza planifikatzeko prozesuen arabera.</w:t>
      </w:r>
    </w:p>
    <w:p w14:paraId="6FEDC540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Nafarroako Lanbide Heziketaren Behatokia</w:t>
      </w:r>
    </w:p>
    <w:p w14:paraId="0FB50F5B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Enpleguko datuak, joerak eta aurreikuspenak aztertzeko tresna tekniko bat, estatistika iturrietatik, enplegu zerbitzuetatik eta prestakuntza zentroetatik datorren informazioa biltzen duena.</w:t>
      </w:r>
    </w:p>
    <w:p w14:paraId="301AC723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Aldizkakotasuna: behatokiaren lana etengabea da, eta txostenak eta analisiak aldizka egiten dira, estatistiken eguneratze egutegiari eta hezkuntzaren plangintza beharrei jarraikiz.</w:t>
      </w:r>
    </w:p>
    <w:p w14:paraId="2310B1F1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LH dualeko lantaldeak</w:t>
      </w:r>
    </w:p>
    <w:p w14:paraId="52872CC9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Prestakuntza zentroen eta Hezkuntza Departamentuaren artean koordinatzeko egitura batzuk dira, ezarpena ebaluatu, gorabeherak hauteman eta hobekuntzak proposatzeko.</w:t>
      </w:r>
    </w:p>
    <w:p w14:paraId="26CE0ABD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Aldizkakotasuna: hilean behin biltzen dira gutxienez.</w:t>
      </w:r>
    </w:p>
    <w:p w14:paraId="1FC501AF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Organo eta batzorde horietan sortutako informazioa Lanbide Heziketako eskaintzaren urteroko planifikazio prozesuetan sartzen da, baita LH Dualeko programak berrikusi eta eguneratzeko prozesuetan ere.</w:t>
      </w:r>
    </w:p>
    <w:p w14:paraId="64F3620D" w14:textId="77777777" w:rsidR="00C5100F" w:rsidRPr="004A6417" w:rsidRDefault="00417B66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2. Nafarroako Gobernuak, Hezkuntza Departamentuaren bitartez, hainbat jarraipen eta ebaluazio adierazle erabiltzen ditu LH Dualaren egokitasuna eta eraginkortasuna aztertzeko. Nagusien artean, hauek nabarmentzen dira:</w:t>
      </w:r>
    </w:p>
    <w:p w14:paraId="36D9DED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Graduatutako ikasleen laneratze-tasa</w:t>
      </w:r>
    </w:p>
    <w:p w14:paraId="5F4664FF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Ikasketak amaitu ondoko sei eta hamabi hilabete artean heziketa-zikloarekin zerikusia duen enplegua lortzen duten ikasleen portzentajea.</w:t>
      </w:r>
    </w:p>
    <w:p w14:paraId="773ABEE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lastRenderedPageBreak/>
        <w:t>Prestakuntzaren jarraitutasunaren tasa</w:t>
      </w:r>
    </w:p>
    <w:p w14:paraId="23BB12DE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Beren hasierako prestakuntzarekin lotutako goi-mailako ikasketak edo goi-mailako heziketa-zikloak egiten jarraitzea erabakitzen duten graduatuen portzentajea.</w:t>
      </w:r>
    </w:p>
    <w:p w14:paraId="6735867B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LH Dualaren uzte tasa</w:t>
      </w:r>
    </w:p>
    <w:p w14:paraId="0B751DC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Amaitu aurretik heziketa-zikloa eten duten ikasleen proportzioa.</w:t>
      </w:r>
    </w:p>
    <w:p w14:paraId="72C5C8C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Ikasleen eta enpresa laguntzaileen gogobetetasuna</w:t>
      </w:r>
    </w:p>
    <w:p w14:paraId="28B4E678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Ikasleei eta enpresa parte-hartzaileei egindako inkesten bidez lortutako adierazle batzuk dira. Besteak beste, alderdi hauek ebaluatzen dituzte: prestakuntzaren kalitatea, zenbateraino egokitzen zaion lanpostuaren beharrei, eta ikastetxearen eta enpresaren arteko koordinazioa.</w:t>
      </w:r>
    </w:p>
    <w:p w14:paraId="24138A09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Sektoreko eskaintza eta eskariari doitzea</w:t>
      </w:r>
    </w:p>
    <w:p w14:paraId="1CA34C45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Mahai sektorialek eta Lanbide Heziketako Behatokiak hautemandako premiak kontuan hartuta, LH Dualean eskainitako plaza kopurua, profil kualifikatu gutxiegi edo gehiegi dituzten sektoreak identifikatuta.</w:t>
      </w:r>
    </w:p>
    <w:p w14:paraId="1F573CC3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</w:rPr>
        <w:t>Enpresen parte-hartzea</w:t>
      </w:r>
    </w:p>
    <w:p w14:paraId="70C2CD38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LH Dualean inplikatutako enpresen kopurua eta aniztasuna, bai eta produkzio sektore estrategikoen estaldura maila ere.</w:t>
      </w:r>
    </w:p>
    <w:p w14:paraId="68F7790A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Azken bi urteetako bilakaera:</w:t>
      </w:r>
    </w:p>
    <w:p w14:paraId="78EB65B2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Nafarroan 2024/2025 ikasturtean hasi zenez ezartzen LH Duala, datuen bilketa eta analisiaren hasierako fasean daude aipatutako adierazleak, eta, beraz, ezin da eman azken bi urteetako bilakaera konparatzeko serie esanguratsurik.</w:t>
      </w:r>
    </w:p>
    <w:p w14:paraId="720FB8FB" w14:textId="77777777" w:rsidR="00C5100F" w:rsidRPr="004A6417" w:rsidRDefault="00556D7C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3. Enpresen prestakuntza-premia bat identifikatzen denetik, LH Dualean hari loturiko eskaintza eguneratu edo sortzen den arte batez beste igarotzen den epeari buruzko galderari erantzunez, honako hau jakinarazten da:</w:t>
      </w:r>
    </w:p>
    <w:p w14:paraId="6F69BAD1" w14:textId="77777777" w:rsidR="00C5100F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Nafarroako Hezkuntza Departamentuak LH Dualeko mahai sektorialen, behatokien eta jarraipen-batzordeen bidez egiten du produkzio sarearen prestakuntza-beharren jarraipena, eta prestakuntzaren eskaintza planifikatzeko prozesuetan txertatzen du lortutako informazioa.</w:t>
      </w:r>
    </w:p>
    <w:p w14:paraId="58206C30" w14:textId="77777777" w:rsidR="00417B66" w:rsidRPr="004A6417" w:rsidRDefault="00C5100F" w:rsidP="004A6417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Nafarroako LH Duala 2024/2025 ikasturtean hasi zenez ezartzen, eta gaur egun modalitatea hasierako sendotze-fasean dagoenez, ez dago datu historiko nahikorik enpresen premia identifikatzen denetik prestakuntzaren eskaintza egokitzen den arte batez beste zenbateko epea igarotzen den zehazteko.</w:t>
      </w:r>
    </w:p>
    <w:p w14:paraId="1F6069E8" w14:textId="119CAF8F" w:rsidR="006D0219" w:rsidRPr="004A6417" w:rsidRDefault="00F4168D" w:rsidP="004A641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Iruñean, 2025eko abenduaren 17an</w:t>
      </w:r>
    </w:p>
    <w:p w14:paraId="2B19A8A3" w14:textId="597F0F61" w:rsidR="0007750E" w:rsidRPr="004A6417" w:rsidRDefault="004A6417" w:rsidP="004A641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Hezkuntzako kontseilaria: Carlos </w:t>
      </w:r>
      <w:proofErr w:type="spellStart"/>
      <w:r>
        <w:rPr>
          <w:rFonts w:asciiTheme="minorHAnsi" w:hAnsiTheme="minorHAnsi"/>
          <w:sz w:val="22"/>
        </w:rPr>
        <w:t>Gimeno</w:t>
      </w:r>
      <w:proofErr w:type="spell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Gurpegui</w:t>
      </w:r>
      <w:proofErr w:type="spellEnd"/>
    </w:p>
    <w:sectPr w:rsidR="0007750E" w:rsidRPr="004A6417" w:rsidSect="004A641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E6C8" w14:textId="77777777" w:rsidR="00895244" w:rsidRDefault="00895244">
      <w:r>
        <w:separator/>
      </w:r>
    </w:p>
  </w:endnote>
  <w:endnote w:type="continuationSeparator" w:id="0">
    <w:p w14:paraId="1C782288" w14:textId="77777777" w:rsidR="00895244" w:rsidRDefault="0089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EE22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>
      <w:rPr>
        <w:rFonts w:ascii="Courier New" w:hAnsi="Courier New"/>
        <w:sz w:val="18"/>
      </w:rPr>
      <w:t>Orrialdea:</w:t>
    </w:r>
    <w:r>
      <w:t xml:space="preserve"> </w:t>
    </w:r>
    <w:r w:rsidRPr="00A2145B">
      <w:rPr>
        <w:rStyle w:val="Nmerodepgina"/>
        <w:rFonts w:ascii="Courier New" w:hAnsi="Courier New" w:cs="Courier New"/>
        <w:sz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</w:rPr>
      <w:fldChar w:fldCharType="separate"/>
    </w:r>
    <w:r w:rsidR="00F4168D">
      <w:rPr>
        <w:rStyle w:val="Nmerodepgina"/>
        <w:rFonts w:ascii="Courier New" w:hAnsi="Courier New" w:cs="Courier New"/>
        <w:sz w:val="18"/>
      </w:rPr>
      <w:t>5</w:t>
    </w:r>
    <w:r w:rsidRPr="00A2145B">
      <w:rPr>
        <w:rStyle w:val="Nmerodepgina"/>
        <w:rFonts w:ascii="Courier New" w:hAnsi="Courier New" w:cs="Courier New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0548" w14:textId="026AAF69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0D9F" w14:textId="77777777" w:rsidR="00895244" w:rsidRDefault="00895244">
      <w:r>
        <w:separator/>
      </w:r>
    </w:p>
  </w:footnote>
  <w:footnote w:type="continuationSeparator" w:id="0">
    <w:p w14:paraId="301D6175" w14:textId="77777777" w:rsidR="00895244" w:rsidRDefault="0089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39A4" w14:textId="77777777" w:rsidR="006D0219" w:rsidRPr="007250F0" w:rsidRDefault="000F6EDF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E34BAC" wp14:editId="6BDAE41E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6" name="Imagen 16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8BE9" w14:textId="1A2E7310" w:rsidR="006D0219" w:rsidRDefault="006D021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0F6EDF"/>
    <w:rsid w:val="00151DE5"/>
    <w:rsid w:val="00192C26"/>
    <w:rsid w:val="002168BE"/>
    <w:rsid w:val="00220E57"/>
    <w:rsid w:val="002753ED"/>
    <w:rsid w:val="00277C9A"/>
    <w:rsid w:val="00286C7D"/>
    <w:rsid w:val="002E34DF"/>
    <w:rsid w:val="002F50EC"/>
    <w:rsid w:val="003379E1"/>
    <w:rsid w:val="003F1206"/>
    <w:rsid w:val="004031A8"/>
    <w:rsid w:val="00417B66"/>
    <w:rsid w:val="00426486"/>
    <w:rsid w:val="004278C7"/>
    <w:rsid w:val="004451E3"/>
    <w:rsid w:val="004A6417"/>
    <w:rsid w:val="004C58DB"/>
    <w:rsid w:val="004F4088"/>
    <w:rsid w:val="00524782"/>
    <w:rsid w:val="005367EB"/>
    <w:rsid w:val="00556D7C"/>
    <w:rsid w:val="00597336"/>
    <w:rsid w:val="005B095B"/>
    <w:rsid w:val="005B44C4"/>
    <w:rsid w:val="005D2BBC"/>
    <w:rsid w:val="005D696B"/>
    <w:rsid w:val="00610AAA"/>
    <w:rsid w:val="00624077"/>
    <w:rsid w:val="0065669B"/>
    <w:rsid w:val="006764C1"/>
    <w:rsid w:val="006961BD"/>
    <w:rsid w:val="00696F6F"/>
    <w:rsid w:val="006A5952"/>
    <w:rsid w:val="006D0219"/>
    <w:rsid w:val="006E1512"/>
    <w:rsid w:val="007250F0"/>
    <w:rsid w:val="0072622D"/>
    <w:rsid w:val="00727990"/>
    <w:rsid w:val="00780CA4"/>
    <w:rsid w:val="00793F61"/>
    <w:rsid w:val="007E640E"/>
    <w:rsid w:val="00832136"/>
    <w:rsid w:val="008805D6"/>
    <w:rsid w:val="00893924"/>
    <w:rsid w:val="00895244"/>
    <w:rsid w:val="008D149F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5100F"/>
    <w:rsid w:val="00C7645D"/>
    <w:rsid w:val="00CA2943"/>
    <w:rsid w:val="00CA556D"/>
    <w:rsid w:val="00CC186C"/>
    <w:rsid w:val="00CE434F"/>
    <w:rsid w:val="00D84E78"/>
    <w:rsid w:val="00DA6D6E"/>
    <w:rsid w:val="00DB1639"/>
    <w:rsid w:val="00DF6784"/>
    <w:rsid w:val="00E01A8C"/>
    <w:rsid w:val="00E21BF7"/>
    <w:rsid w:val="00ED5CA9"/>
    <w:rsid w:val="00EE4762"/>
    <w:rsid w:val="00F01193"/>
    <w:rsid w:val="00F323EB"/>
    <w:rsid w:val="00F4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81B202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7</cp:revision>
  <cp:lastPrinted>2015-10-05T06:52:00Z</cp:lastPrinted>
  <dcterms:created xsi:type="dcterms:W3CDTF">2025-12-16T08:37:00Z</dcterms:created>
  <dcterms:modified xsi:type="dcterms:W3CDTF">2026-01-23T10:06:00Z</dcterms:modified>
</cp:coreProperties>
</file>