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6F58" w14:textId="197CFF37" w:rsidR="009E2FE6" w:rsidRDefault="00AB4006" w:rsidP="009E2FE6">
      <w:pPr>
        <w:spacing w:after="120" w:line="276" w:lineRule="auto"/>
        <w:jc w:val="both"/>
        <w:rPr>
          <w:rFonts w:cstheme="minorHAnsi"/>
        </w:rPr>
      </w:pPr>
      <w:r w:rsidRPr="009E2FE6">
        <w:rPr>
          <w:rFonts w:cstheme="minorHAnsi"/>
        </w:rPr>
        <w:t>26</w:t>
      </w:r>
      <w:r w:rsidR="004717A6" w:rsidRPr="009E2FE6">
        <w:rPr>
          <w:rFonts w:cstheme="minorHAnsi"/>
        </w:rPr>
        <w:t>PES-2</w:t>
      </w:r>
      <w:r w:rsidR="00E614CE">
        <w:rPr>
          <w:rFonts w:cstheme="minorHAnsi"/>
        </w:rPr>
        <w:t>5</w:t>
      </w:r>
    </w:p>
    <w:p w14:paraId="284EEDA8" w14:textId="60A603F8" w:rsidR="00E614CE" w:rsidRPr="00E614CE" w:rsidRDefault="00E614CE" w:rsidP="00E614CE">
      <w:pPr>
        <w:spacing w:after="120" w:line="276" w:lineRule="auto"/>
        <w:jc w:val="both"/>
        <w:rPr>
          <w:rFonts w:cstheme="minorHAnsi"/>
        </w:rPr>
      </w:pPr>
      <w:r w:rsidRPr="00E614CE">
        <w:rPr>
          <w:rFonts w:cstheme="minorHAnsi"/>
        </w:rPr>
        <w:t xml:space="preserve">Laura </w:t>
      </w:r>
      <w:proofErr w:type="spellStart"/>
      <w:r w:rsidRPr="00E614CE">
        <w:rPr>
          <w:rFonts w:cstheme="minorHAnsi"/>
        </w:rPr>
        <w:t>Aznal</w:t>
      </w:r>
      <w:proofErr w:type="spellEnd"/>
      <w:r w:rsidRPr="00E614CE">
        <w:rPr>
          <w:rFonts w:cstheme="minorHAnsi"/>
        </w:rPr>
        <w:t xml:space="preserve"> Sagasti, parlamentaria foral adscrita al grupo parlamentario de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 xml:space="preserve">EH </w:t>
      </w:r>
      <w:r w:rsidRPr="00E614CE">
        <w:rPr>
          <w:rFonts w:cstheme="minorHAnsi"/>
        </w:rPr>
        <w:t>Bildu Nafarroa</w:t>
      </w:r>
      <w:r w:rsidRPr="00E614CE">
        <w:rPr>
          <w:rFonts w:cstheme="minorHAnsi"/>
        </w:rPr>
        <w:t>, al amparo de lo establecido en el Reglamento de la Cámara,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 xml:space="preserve">realiza la siguiente </w:t>
      </w:r>
      <w:r w:rsidRPr="00E614CE">
        <w:rPr>
          <w:rFonts w:cstheme="minorHAnsi"/>
        </w:rPr>
        <w:t>pregunta</w:t>
      </w:r>
      <w:r w:rsidRPr="00E614CE">
        <w:rPr>
          <w:rFonts w:cstheme="minorHAnsi"/>
          <w:b/>
          <w:bCs/>
        </w:rPr>
        <w:t xml:space="preserve"> </w:t>
      </w:r>
      <w:r w:rsidRPr="00E614CE">
        <w:rPr>
          <w:rFonts w:cstheme="minorHAnsi"/>
        </w:rPr>
        <w:t>para que sea respondida de manera escrita</w:t>
      </w:r>
      <w:r w:rsidRPr="00E614CE">
        <w:rPr>
          <w:rFonts w:cstheme="minorHAnsi"/>
          <w:b/>
          <w:bCs/>
        </w:rPr>
        <w:t xml:space="preserve"> </w:t>
      </w:r>
      <w:r w:rsidRPr="00E614CE">
        <w:rPr>
          <w:rFonts w:cstheme="minorHAnsi"/>
        </w:rPr>
        <w:t>por el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Consejero de</w:t>
      </w:r>
      <w:r>
        <w:rPr>
          <w:rFonts w:cstheme="minorHAnsi"/>
        </w:rPr>
        <w:t>l</w:t>
      </w:r>
      <w:r w:rsidRPr="00E614CE">
        <w:rPr>
          <w:rFonts w:cstheme="minorHAnsi"/>
        </w:rPr>
        <w:t xml:space="preserve"> Departamento de Industria y de Transición Ecológica y Digital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Empresarial.</w:t>
      </w:r>
    </w:p>
    <w:p w14:paraId="12159160" w14:textId="1806D861" w:rsidR="00E614CE" w:rsidRPr="00E614CE" w:rsidRDefault="00E614CE" w:rsidP="00E614CE">
      <w:pPr>
        <w:spacing w:after="120" w:line="276" w:lineRule="auto"/>
        <w:jc w:val="both"/>
        <w:rPr>
          <w:rFonts w:cstheme="minorHAnsi"/>
        </w:rPr>
      </w:pPr>
      <w:r w:rsidRPr="00E614CE">
        <w:rPr>
          <w:rFonts w:cstheme="minorHAnsi"/>
        </w:rPr>
        <w:t>La Dirección de VW Navarra, tras la resolución judicial sobre las pagas de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rendimiento y objetivos, por la que según la Ley 15/2022 (normativa europea del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año 2022) no puede discriminar a quienes se encuentran de baja y debe pagarles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 xml:space="preserve">igual que si estuviesen en activo, y tras los requerimientos de la </w:t>
      </w:r>
      <w:r w:rsidRPr="00E614CE">
        <w:rPr>
          <w:rFonts w:cstheme="minorHAnsi"/>
        </w:rPr>
        <w:t xml:space="preserve">inspección </w:t>
      </w:r>
      <w:r w:rsidRPr="00E614CE">
        <w:rPr>
          <w:rFonts w:cstheme="minorHAnsi"/>
        </w:rPr>
        <w:t>por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fraude de ley en la contratación, ha amenazado públicamente a las trabajadoras y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los trabajadores con recortes salariales, precarización del empleo (</w:t>
      </w:r>
      <w:proofErr w:type="spellStart"/>
      <w:r w:rsidRPr="00E614CE">
        <w:rPr>
          <w:rFonts w:cstheme="minorHAnsi"/>
        </w:rPr>
        <w:t>ETTs</w:t>
      </w:r>
      <w:proofErr w:type="spellEnd"/>
      <w:r w:rsidRPr="00E614CE">
        <w:rPr>
          <w:rFonts w:cstheme="minorHAnsi"/>
        </w:rPr>
        <w:t>) y posibles</w:t>
      </w:r>
      <w:r>
        <w:rPr>
          <w:rFonts w:cstheme="minorHAnsi"/>
        </w:rPr>
        <w:t xml:space="preserve"> </w:t>
      </w:r>
      <w:proofErr w:type="spellStart"/>
      <w:r w:rsidRPr="00E614CE">
        <w:rPr>
          <w:rFonts w:cstheme="minorHAnsi"/>
        </w:rPr>
        <w:t>EREs</w:t>
      </w:r>
      <w:proofErr w:type="spellEnd"/>
      <w:r w:rsidRPr="00E614CE">
        <w:rPr>
          <w:rFonts w:cstheme="minorHAnsi"/>
        </w:rPr>
        <w:t>, y también con no acceder al relevo manufacturero.</w:t>
      </w:r>
    </w:p>
    <w:p w14:paraId="52D66AB1" w14:textId="782A37BF" w:rsidR="00E614CE" w:rsidRPr="00E614CE" w:rsidRDefault="00E614CE" w:rsidP="00E614CE">
      <w:pPr>
        <w:spacing w:after="120" w:line="276" w:lineRule="auto"/>
        <w:jc w:val="both"/>
        <w:rPr>
          <w:rFonts w:cstheme="minorHAnsi"/>
        </w:rPr>
      </w:pPr>
      <w:r w:rsidRPr="00E614CE">
        <w:rPr>
          <w:rFonts w:cstheme="minorHAnsi"/>
        </w:rPr>
        <w:t>¿Qué opinión le merece al Sr. Consejero de Industria que VW Navarra, S.A.,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empresa estratégica en Navarra y también beneficiaria de importantísimas ayudas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económicas públicas por parte del Gobierno de Navarra, manifieste públicamente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 xml:space="preserve">su sistemático incumplimiento de la ley de </w:t>
      </w:r>
      <w:r w:rsidRPr="00E614CE">
        <w:rPr>
          <w:rFonts w:cstheme="minorHAnsi"/>
        </w:rPr>
        <w:t>contratación,</w:t>
      </w:r>
      <w:r w:rsidRPr="00E614CE">
        <w:rPr>
          <w:rFonts w:cstheme="minorHAnsi"/>
        </w:rPr>
        <w:t xml:space="preserve"> así como su voluntad de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continuar llevando a cabo este incumplimiento?</w:t>
      </w:r>
    </w:p>
    <w:p w14:paraId="7A047D10" w14:textId="666B013A" w:rsidR="00E614CE" w:rsidRPr="00E614CE" w:rsidRDefault="00E614CE" w:rsidP="00E614CE">
      <w:pPr>
        <w:spacing w:after="120" w:line="276" w:lineRule="auto"/>
        <w:jc w:val="both"/>
        <w:rPr>
          <w:rFonts w:cstheme="minorHAnsi"/>
        </w:rPr>
      </w:pPr>
      <w:r w:rsidRPr="00E614CE">
        <w:rPr>
          <w:rFonts w:cstheme="minorHAnsi"/>
        </w:rPr>
        <w:t>¿Qué opina de las amenazas que la empresa ha hecho públicas de no aplicar el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convenio de empresa vigente en lo que se refiere a la aplicación del contrato</w:t>
      </w:r>
      <w:r>
        <w:rPr>
          <w:rFonts w:cstheme="minorHAnsi"/>
        </w:rPr>
        <w:t xml:space="preserve"> </w:t>
      </w:r>
      <w:r w:rsidRPr="00E614CE">
        <w:rPr>
          <w:rFonts w:cstheme="minorHAnsi"/>
        </w:rPr>
        <w:t>relevo?</w:t>
      </w:r>
    </w:p>
    <w:p w14:paraId="6B57950E" w14:textId="5CDAE051" w:rsidR="00E614CE" w:rsidRDefault="00E614CE" w:rsidP="00E614CE">
      <w:pPr>
        <w:spacing w:after="120" w:line="276" w:lineRule="auto"/>
        <w:jc w:val="both"/>
        <w:rPr>
          <w:rFonts w:cstheme="minorHAnsi"/>
        </w:rPr>
      </w:pPr>
      <w:r w:rsidRPr="00E614CE">
        <w:rPr>
          <w:rFonts w:cstheme="minorHAnsi"/>
        </w:rPr>
        <w:t xml:space="preserve">¿Tiene previsto el </w:t>
      </w:r>
      <w:r w:rsidRPr="00E614CE">
        <w:rPr>
          <w:rFonts w:cstheme="minorHAnsi"/>
        </w:rPr>
        <w:t xml:space="preserve">departamento </w:t>
      </w:r>
      <w:r w:rsidRPr="00E614CE">
        <w:rPr>
          <w:rFonts w:cstheme="minorHAnsi"/>
        </w:rPr>
        <w:t>llevar algún tipo de acción ante estos hechos?</w:t>
      </w:r>
    </w:p>
    <w:p w14:paraId="297B19CE" w14:textId="29578514" w:rsidR="00E614CE" w:rsidRDefault="00E614CE" w:rsidP="00E614C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27 de enero de 2026</w:t>
      </w:r>
    </w:p>
    <w:p w14:paraId="1D9914D4" w14:textId="5C559F64" w:rsidR="00E614CE" w:rsidRPr="009E2FE6" w:rsidRDefault="00E614CE" w:rsidP="00E614C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Laura </w:t>
      </w:r>
      <w:proofErr w:type="spellStart"/>
      <w:r>
        <w:rPr>
          <w:rFonts w:cstheme="minorHAnsi"/>
        </w:rPr>
        <w:t>Aznal</w:t>
      </w:r>
      <w:proofErr w:type="spellEnd"/>
      <w:r>
        <w:rPr>
          <w:rFonts w:cstheme="minorHAnsi"/>
        </w:rPr>
        <w:t xml:space="preserve"> Sagasti</w:t>
      </w:r>
    </w:p>
    <w:sectPr w:rsidR="00E614CE" w:rsidRPr="009E2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243C1"/>
    <w:multiLevelType w:val="hybridMultilevel"/>
    <w:tmpl w:val="E09A28AC"/>
    <w:lvl w:ilvl="0" w:tplc="0E66C06E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517F"/>
    <w:multiLevelType w:val="hybridMultilevel"/>
    <w:tmpl w:val="28D4D126"/>
    <w:lvl w:ilvl="0" w:tplc="E9087732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6"/>
    <w:rsid w:val="00152873"/>
    <w:rsid w:val="004717A6"/>
    <w:rsid w:val="00556FD6"/>
    <w:rsid w:val="005858FC"/>
    <w:rsid w:val="005B3B02"/>
    <w:rsid w:val="009E2FE6"/>
    <w:rsid w:val="00AB4006"/>
    <w:rsid w:val="00E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226"/>
  <w15:chartTrackingRefBased/>
  <w15:docId w15:val="{F642FB41-CF36-43F9-B8D1-663CBDB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2026-01-29T08:43:00Z</dcterms:created>
  <dcterms:modified xsi:type="dcterms:W3CDTF">2026-01-29T08:46:00Z</dcterms:modified>
</cp:coreProperties>
</file>