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3534" w14:textId="676DA800" w:rsidR="00E47695" w:rsidRDefault="00D02D9D" w:rsidP="00E47695">
      <w:pPr>
        <w:spacing w:after="120" w:line="276" w:lineRule="auto"/>
        <w:jc w:val="both"/>
      </w:pPr>
      <w:r>
        <w:t>26POR-</w:t>
      </w:r>
      <w:r w:rsidR="00570C72">
        <w:t>8</w:t>
      </w:r>
      <w:r w:rsidR="0070519B">
        <w:t>2</w:t>
      </w:r>
    </w:p>
    <w:p w14:paraId="256E915B" w14:textId="2BC8CA8B" w:rsidR="0070519B" w:rsidRDefault="0070519B" w:rsidP="0070519B">
      <w:pPr>
        <w:spacing w:after="120" w:line="276" w:lineRule="auto"/>
        <w:jc w:val="both"/>
      </w:pPr>
      <w:r>
        <w:t>D. Ibai Crespo Luna, adscrito al Grupo Parlamentario Partido Socialista de Navarra, al amparo de lo establecido en el Reglamento de la Cámara, formula a la Consejera de Cultura, Deporte y Turismo, para su contestación en Pleno, la siguiente pregunta oral:</w:t>
      </w:r>
    </w:p>
    <w:p w14:paraId="4744D3CD" w14:textId="13922B1D" w:rsidR="0070519B" w:rsidRDefault="0070519B" w:rsidP="0070519B">
      <w:pPr>
        <w:spacing w:after="120" w:line="276" w:lineRule="auto"/>
        <w:jc w:val="both"/>
      </w:pPr>
      <w:r>
        <w:t>El pasado 12 de febrero se celebró la Conferencia Sectorial de Turismo convocada por el Ministerio de Industria y Turismo que centr</w:t>
      </w:r>
      <w:r w:rsidR="00D04126">
        <w:t>ó</w:t>
      </w:r>
      <w:r>
        <w:t xml:space="preserve"> el debate en la agilización del tramo final de la ejecución de los fondos europeos, pero también la gobernanza del Turismo con la CCAA bajo la Estrategia Turismo España 2030.</w:t>
      </w:r>
    </w:p>
    <w:p w14:paraId="048E73FC" w14:textId="7933343A" w:rsidR="0070519B" w:rsidRDefault="0070519B" w:rsidP="0070519B">
      <w:pPr>
        <w:spacing w:after="120" w:line="276" w:lineRule="auto"/>
        <w:jc w:val="both"/>
      </w:pPr>
      <w:r>
        <w:t>¿Qué modelo turístico y acciones ha expuesto Gobierno de Navarra en la última reunión Sectorial de Turismo?</w:t>
      </w:r>
    </w:p>
    <w:p w14:paraId="74D2FDA2" w14:textId="6D92F120" w:rsidR="0070519B" w:rsidRDefault="0070519B" w:rsidP="0070519B">
      <w:pPr>
        <w:spacing w:after="120" w:line="276" w:lineRule="auto"/>
        <w:jc w:val="both"/>
      </w:pPr>
      <w:r>
        <w:t>Pamplona, 19 de febrero de 2026</w:t>
      </w:r>
    </w:p>
    <w:p w14:paraId="39394C17" w14:textId="3A32A61B" w:rsidR="0070519B" w:rsidRDefault="0070519B" w:rsidP="0070519B">
      <w:pPr>
        <w:spacing w:after="120" w:line="276" w:lineRule="auto"/>
        <w:jc w:val="both"/>
      </w:pPr>
      <w:r>
        <w:t>El Parlamentario Foral: Ibai Crespo Luna</w:t>
      </w:r>
    </w:p>
    <w:sectPr w:rsidR="00705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570C72"/>
    <w:rsid w:val="0070519B"/>
    <w:rsid w:val="00945D86"/>
    <w:rsid w:val="009F6882"/>
    <w:rsid w:val="00D02D9D"/>
    <w:rsid w:val="00D04126"/>
    <w:rsid w:val="00E47695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2026-02-19T12:40:00Z</dcterms:created>
  <dcterms:modified xsi:type="dcterms:W3CDTF">2026-02-20T11:07:00Z</dcterms:modified>
</cp:coreProperties>
</file>