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3534" w14:textId="676DA800" w:rsidR="00E47695" w:rsidRDefault="00D02D9D" w:rsidP="00E47695">
      <w:pPr>
        <w:spacing w:after="120" w:line="276" w:lineRule="auto"/>
        <w:jc w:val="both"/>
      </w:pPr>
      <w:r>
        <w:t>26POR-82</w:t>
      </w:r>
    </w:p>
    <w:p w14:paraId="256E915B" w14:textId="2BC8CA8B" w:rsidR="0070519B" w:rsidRDefault="0070519B" w:rsidP="0070519B">
      <w:pPr>
        <w:spacing w:after="120" w:line="276" w:lineRule="auto"/>
        <w:jc w:val="both"/>
      </w:pPr>
      <w:r>
        <w:t xml:space="preserve">Nafarroako Alderdi Sozialista talde parlamentarioari atxikitako Ibai </w:t>
      </w:r>
      <w:proofErr w:type="spellStart"/>
      <w:r>
        <w:t>Crespo</w:t>
      </w:r>
      <w:proofErr w:type="spellEnd"/>
      <w:r>
        <w:t xml:space="preserve"> Luna jaunak, Legebiltzarreko Erregelamenduak ezarritakoaren babesean, honako galdera hau egiten du, Kultura, Kirol eta Turismoko kontseilariak Osoko Bilkuran ahoz erantzun dezan:</w:t>
      </w:r>
    </w:p>
    <w:p w14:paraId="4744D3CD" w14:textId="11730907" w:rsidR="0070519B" w:rsidRDefault="0070519B" w:rsidP="0070519B">
      <w:pPr>
        <w:spacing w:after="120" w:line="276" w:lineRule="auto"/>
        <w:jc w:val="both"/>
      </w:pPr>
      <w:r>
        <w:t xml:space="preserve">Otsailaren 12an, Industria eta Turismoko Ministerioak deituta, Turismoaren Konferentzia Sektoriala egin zen, </w:t>
      </w:r>
      <w:proofErr w:type="spellStart"/>
      <w:r>
        <w:t>zeinean</w:t>
      </w:r>
      <w:proofErr w:type="spellEnd"/>
      <w:r>
        <w:t xml:space="preserve"> eztabaida, batez ere, Europako funtsen betearazpenaren azken zatia bizkortzeari buruzkoa izan baitzen, baina baita turismoaren gobernantza autonomia-erkidegoekin egiteari buruzkoa ere, Espainia 2030 turismo-estrategiaren aterkipean.</w:t>
      </w:r>
    </w:p>
    <w:p w14:paraId="048E73FC" w14:textId="7933343A" w:rsidR="0070519B" w:rsidRDefault="0070519B" w:rsidP="0070519B">
      <w:pPr>
        <w:spacing w:after="120" w:line="276" w:lineRule="auto"/>
        <w:jc w:val="both"/>
      </w:pPr>
      <w:r>
        <w:t>Nafarroako Gobernuak zer turismo-eredu eta ekintza azaldu ditu turismoaren azken bilera sektorialean?</w:t>
      </w:r>
    </w:p>
    <w:p w14:paraId="74D2FDA2" w14:textId="6D92F120" w:rsidR="0070519B" w:rsidRDefault="0070519B" w:rsidP="0070519B">
      <w:pPr>
        <w:spacing w:after="120" w:line="276" w:lineRule="auto"/>
        <w:jc w:val="both"/>
      </w:pPr>
      <w:r>
        <w:t>Iruñean, 2026ko otsailaren 19an</w:t>
      </w:r>
    </w:p>
    <w:p w14:paraId="39394C17" w14:textId="0DFFCCF6" w:rsidR="0070519B" w:rsidRDefault="0070519B" w:rsidP="0070519B">
      <w:pPr>
        <w:spacing w:after="120" w:line="276" w:lineRule="auto"/>
        <w:jc w:val="both"/>
      </w:pPr>
      <w:r>
        <w:t xml:space="preserve">Foru-parlamentaria: Ibai </w:t>
      </w:r>
      <w:proofErr w:type="spellStart"/>
      <w:r>
        <w:t>Crespo</w:t>
      </w:r>
      <w:proofErr w:type="spellEnd"/>
      <w:r>
        <w:t xml:space="preserve"> Luna</w:t>
      </w:r>
    </w:p>
    <w:sectPr w:rsidR="00705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9D"/>
    <w:rsid w:val="001133F3"/>
    <w:rsid w:val="00236BC1"/>
    <w:rsid w:val="0040775B"/>
    <w:rsid w:val="00570C72"/>
    <w:rsid w:val="0070519B"/>
    <w:rsid w:val="00945D86"/>
    <w:rsid w:val="009F6882"/>
    <w:rsid w:val="00D02D9D"/>
    <w:rsid w:val="00E47695"/>
    <w:rsid w:val="00F4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17F3"/>
  <w15:chartTrackingRefBased/>
  <w15:docId w15:val="{38366357-8088-4888-8B3F-4FE1C934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2026-02-19T12:40:00Z</dcterms:created>
  <dcterms:modified xsi:type="dcterms:W3CDTF">2026-02-23T11:08:00Z</dcterms:modified>
</cp:coreProperties>
</file>