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486C" w14:textId="16F79917" w:rsidR="0007750A" w:rsidRDefault="00C82488" w:rsidP="0007750A">
      <w:pPr>
        <w:spacing w:after="120" w:line="276" w:lineRule="auto"/>
        <w:jc w:val="both"/>
      </w:pPr>
      <w:r>
        <w:t xml:space="preserve">26POR-94</w:t>
      </w:r>
    </w:p>
    <w:p w14:paraId="5C04D227" w14:textId="19FDB818" w:rsidR="00C82488" w:rsidRDefault="00C82488" w:rsidP="00C82488">
      <w:pPr>
        <w:spacing w:after="120" w:line="276" w:lineRule="auto"/>
        <w:jc w:val="both"/>
      </w:pPr>
      <w:r>
        <w:t xml:space="preserve">Nafarroako Gorteetako kide den eta Nafarroako Alderdi Popularra talde parlamentarioari atxikita dagoen Maribel García Malo andreak, Legebiltzarreko Erregelamenduan xedatuaren babesean, honako galdera hau aurkezten du Eskubide Sozialetako, Ekonomia Sozialeko eta Enpleguko kontseilariak Osoko Bilkuran ahoz erantzun dezan:</w:t>
      </w:r>
    </w:p>
    <w:p w14:paraId="43E13A0A" w14:textId="34CBD99A" w:rsidR="00C82488" w:rsidRDefault="00C82488" w:rsidP="00C82488">
      <w:pPr>
        <w:spacing w:after="120" w:line="276" w:lineRule="auto"/>
        <w:jc w:val="both"/>
      </w:pPr>
      <w:r>
        <w:t xml:space="preserve">Iruñeko Udaleko 120 gizarte-langilek egindako salaketak ikusita, zer ari da egiten Nafarroako Gobernua, Iruñeko Udalarekin batera, gizarte-langileei eta Nafarroako Gobernuak finantzatzen dituen zerbitzuak erabiltzen dituzten herritarrei kalte egiten dien egoera jasanezin hori zuzentzeko?</w:t>
      </w:r>
    </w:p>
    <w:p w14:paraId="327C7404" w14:textId="589EE167" w:rsidR="00C82488" w:rsidRDefault="00C82488" w:rsidP="00C82488">
      <w:pPr>
        <w:spacing w:after="120" w:line="276" w:lineRule="auto"/>
        <w:jc w:val="both"/>
      </w:pPr>
      <w:r>
        <w:t xml:space="preserve">Iruñean, 2026ko martxoaren 5ean</w:t>
      </w:r>
    </w:p>
    <w:p w14:paraId="33B8C4F3" w14:textId="48B332B3" w:rsidR="00C82488" w:rsidRDefault="00DE422E" w:rsidP="00C82488">
      <w:pPr>
        <w:spacing w:after="120" w:line="276" w:lineRule="auto"/>
        <w:jc w:val="both"/>
      </w:pPr>
      <w:r>
        <w:t xml:space="preserve">Foru-parlamentaria: Maribel García Malo</w:t>
      </w:r>
    </w:p>
    <w:sectPr w:rsidR="00C824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2D"/>
    <w:rsid w:val="0007750A"/>
    <w:rsid w:val="00600E2D"/>
    <w:rsid w:val="00B46C84"/>
    <w:rsid w:val="00C82488"/>
    <w:rsid w:val="00DE42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3807"/>
  <w15:chartTrackingRefBased/>
  <w15:docId w15:val="{C3816618-D5CE-4798-94AA-7EA6B12C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658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2026-03-06T06:48:00Z</dcterms:created>
  <dcterms:modified xsi:type="dcterms:W3CDTF">2026-03-06T06:50:00Z</dcterms:modified>
</cp:coreProperties>
</file>