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E02C" w14:textId="3D69C3D9" w:rsidR="00245610" w:rsidRDefault="00393923" w:rsidP="00245610">
      <w:pPr>
        <w:spacing w:after="120" w:line="276" w:lineRule="auto"/>
        <w:jc w:val="both"/>
      </w:pPr>
      <w:r>
        <w:t>26POR-98</w:t>
      </w:r>
    </w:p>
    <w:p w14:paraId="54F4EBD4" w14:textId="376258F4" w:rsidR="00393923" w:rsidRDefault="00393923" w:rsidP="00393923">
      <w:pPr>
        <w:spacing w:after="120" w:line="276" w:lineRule="auto"/>
        <w:jc w:val="both"/>
      </w:pPr>
      <w:r>
        <w:t xml:space="preserve">D. </w:t>
      </w:r>
      <w:r>
        <w:t xml:space="preserve">Mikel Asiain Torres </w:t>
      </w:r>
      <w:r>
        <w:t xml:space="preserve">parlamentario foral adscrito al Grupo Parlamentario </w:t>
      </w:r>
      <w:r>
        <w:t>Geroa Bai</w:t>
      </w:r>
      <w:r>
        <w:t>, al amparo de lo dispuesto en el Reglamento de esta Cámara, presenta la siguiente</w:t>
      </w:r>
      <w:r>
        <w:t xml:space="preserve"> </w:t>
      </w:r>
      <w:r w:rsidR="0010569B">
        <w:t xml:space="preserve">pregunta oral </w:t>
      </w:r>
      <w:r>
        <w:t xml:space="preserve">con el fin de que sea respondida en el </w:t>
      </w:r>
      <w:r w:rsidR="0010569B">
        <w:t xml:space="preserve">Pleno </w:t>
      </w:r>
      <w:r>
        <w:t>de la Cámara por el Consejero</w:t>
      </w:r>
      <w:r>
        <w:t xml:space="preserve"> </w:t>
      </w:r>
      <w:r>
        <w:t>de Industria y de Transición Ecológica y Digital Empresarial, Mikel Irujo Amezaga.</w:t>
      </w:r>
    </w:p>
    <w:p w14:paraId="558FC7F0" w14:textId="195A3571" w:rsidR="00393923" w:rsidRDefault="00393923" w:rsidP="00393923">
      <w:pPr>
        <w:spacing w:after="120" w:line="276" w:lineRule="auto"/>
        <w:jc w:val="both"/>
      </w:pPr>
      <w:r>
        <w:t>La nueva escalada bélica iniciada por Estados Unidos en el Golfo Pérsico está propiciando ya</w:t>
      </w:r>
      <w:r>
        <w:t xml:space="preserve"> </w:t>
      </w:r>
      <w:r>
        <w:t>un incremento en los precios del petróleo y, como derivada, del gas, productos todavía</w:t>
      </w:r>
      <w:r>
        <w:t xml:space="preserve"> </w:t>
      </w:r>
      <w:r>
        <w:t>básicos para gran parte de la industria navarra. Todo ello a pesar del importante proceso de</w:t>
      </w:r>
      <w:r>
        <w:t xml:space="preserve"> </w:t>
      </w:r>
      <w:r>
        <w:t>descarbonización iniciado en la Comunidad Foral, desde la que hemos hecho una apuesta por</w:t>
      </w:r>
      <w:r>
        <w:t xml:space="preserve"> </w:t>
      </w:r>
      <w:r>
        <w:t xml:space="preserve">sustituir los combustibles fósiles </w:t>
      </w:r>
      <w:r w:rsidR="0010569B">
        <w:t>—</w:t>
      </w:r>
      <w:r>
        <w:t>caros, ineficientes y sucios</w:t>
      </w:r>
      <w:r w:rsidR="0010569B">
        <w:t>—</w:t>
      </w:r>
      <w:r>
        <w:t xml:space="preserve"> por las energías renovables.</w:t>
      </w:r>
    </w:p>
    <w:p w14:paraId="022E9420" w14:textId="31EDF402" w:rsidR="00393923" w:rsidRDefault="00393923" w:rsidP="00393923">
      <w:pPr>
        <w:spacing w:after="120" w:line="276" w:lineRule="auto"/>
        <w:jc w:val="both"/>
      </w:pPr>
      <w:r>
        <w:t>Esa subida de precios crea una cadena que conlleva el encarecimiento de los productos más</w:t>
      </w:r>
      <w:r>
        <w:t xml:space="preserve"> </w:t>
      </w:r>
      <w:r>
        <w:t>básicos para la ciudadanía y afectará, por tanto, de forma muy especial, a las economías más</w:t>
      </w:r>
      <w:r>
        <w:t xml:space="preserve"> </w:t>
      </w:r>
      <w:r>
        <w:t>precarias de nuestra Comunidad, a quienes cuentan con menos recursos.</w:t>
      </w:r>
    </w:p>
    <w:p w14:paraId="10106321" w14:textId="34C0FCC7" w:rsidR="00393923" w:rsidRDefault="00393923" w:rsidP="00393923">
      <w:pPr>
        <w:spacing w:after="120" w:line="276" w:lineRule="auto"/>
        <w:jc w:val="both"/>
      </w:pPr>
      <w:r>
        <w:t>Por todo ello, preguntamos al Consejero de Industria y Transición Ecológica y Digital</w:t>
      </w:r>
      <w:r>
        <w:t xml:space="preserve"> </w:t>
      </w:r>
      <w:r>
        <w:t>Empresarial</w:t>
      </w:r>
      <w:r w:rsidR="0010569B">
        <w:t>:</w:t>
      </w:r>
    </w:p>
    <w:p w14:paraId="67A80BB8" w14:textId="188E452A" w:rsidR="00393923" w:rsidRDefault="00393923" w:rsidP="00393923">
      <w:pPr>
        <w:spacing w:after="120" w:line="276" w:lineRule="auto"/>
        <w:jc w:val="both"/>
      </w:pPr>
      <w:r>
        <w:t>¿Qué consecuencias prevén ante la subida de los precios de la energía y qué medidas están</w:t>
      </w:r>
      <w:r>
        <w:t xml:space="preserve"> </w:t>
      </w:r>
      <w:r>
        <w:t>tomando para que afecten lo menos posible a la Comunidad Foral, y, en su caso, al tejido</w:t>
      </w:r>
      <w:r>
        <w:t xml:space="preserve"> </w:t>
      </w:r>
      <w:r>
        <w:t>industrial de Navarra?</w:t>
      </w:r>
    </w:p>
    <w:p w14:paraId="1D8B256A" w14:textId="6AAE3821" w:rsidR="00393923" w:rsidRDefault="00393923" w:rsidP="00393923">
      <w:pPr>
        <w:spacing w:after="120" w:line="276" w:lineRule="auto"/>
        <w:jc w:val="both"/>
      </w:pPr>
      <w:r>
        <w:t>Pamplona, 12 de marzo de 2026</w:t>
      </w:r>
    </w:p>
    <w:p w14:paraId="38AC4206" w14:textId="34583168" w:rsidR="0010569B" w:rsidRDefault="0010569B" w:rsidP="00393923">
      <w:pPr>
        <w:spacing w:after="120" w:line="276" w:lineRule="auto"/>
        <w:jc w:val="both"/>
      </w:pPr>
      <w:r>
        <w:t>El Parlamentario Foral: Mikel Asiain Torres</w:t>
      </w:r>
    </w:p>
    <w:sectPr w:rsidR="00105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E9"/>
    <w:rsid w:val="0010569B"/>
    <w:rsid w:val="00245610"/>
    <w:rsid w:val="002F077C"/>
    <w:rsid w:val="00393923"/>
    <w:rsid w:val="005D1B9F"/>
    <w:rsid w:val="00D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BD74"/>
  <w15:chartTrackingRefBased/>
  <w15:docId w15:val="{D4F30855-1027-4CCE-A0F7-4DC6DA00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2026-03-13T07:53:00Z</dcterms:created>
  <dcterms:modified xsi:type="dcterms:W3CDTF">2026-03-13T07:55:00Z</dcterms:modified>
</cp:coreProperties>
</file>