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0675" w14:textId="72AA41C2" w:rsidR="00BA6E6B" w:rsidRDefault="00D903C9" w:rsidP="00BA6E6B">
      <w:pPr>
        <w:spacing w:after="120" w:line="276" w:lineRule="auto"/>
        <w:jc w:val="both"/>
        <w:rPr>
          <w:rFonts w:cstheme="minorHAnsi"/>
        </w:rPr>
      </w:pPr>
      <w:r w:rsidRPr="00D903C9">
        <w:rPr>
          <w:rFonts w:cstheme="minorHAnsi"/>
        </w:rPr>
        <w:t>26P</w:t>
      </w:r>
      <w:r w:rsidR="0043155C">
        <w:rPr>
          <w:rFonts w:cstheme="minorHAnsi"/>
        </w:rPr>
        <w:t>ES-7</w:t>
      </w:r>
      <w:r w:rsidR="00D050F7">
        <w:rPr>
          <w:rFonts w:cstheme="minorHAnsi"/>
        </w:rPr>
        <w:t>6</w:t>
      </w:r>
    </w:p>
    <w:p w14:paraId="640D99EF" w14:textId="5D8819DC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Doña M</w:t>
      </w:r>
      <w:r>
        <w:rPr>
          <w:rFonts w:cstheme="minorHAnsi"/>
        </w:rPr>
        <w:t>.</w:t>
      </w:r>
      <w:r w:rsidRPr="00D050F7">
        <w:rPr>
          <w:rFonts w:cstheme="minorHAnsi"/>
        </w:rPr>
        <w:t>ª Teresa Nosti Izquierdo, miembro de las Cortes de Navarra, parlamentaria foral no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adscrita, al amparo de lo dispuesto en el Reglamento de la Cámara, realiza la siguiente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pregunta escrita al Gobierno de Navarra:</w:t>
      </w:r>
    </w:p>
    <w:p w14:paraId="7A625F80" w14:textId="2EDAFF52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Diversos tramos de la red de carreteras de Navarra presentan un deterioro evidente del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firme que afecta a la seguridad vial y evidencia la necesidad de actuaciones de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conservación. Conocer qué carreteras presentan peor estado y qué actuaciones tiene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previsto realizar el Gobierno de Navarra resulta esencial para garantizar una adecuada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planificación del mantenimiento de la red viaria.</w:t>
      </w:r>
    </w:p>
    <w:p w14:paraId="2AF6B706" w14:textId="0AFBB897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Por todo ello, se formulan la</w:t>
      </w:r>
      <w:r w:rsidR="00115A4D">
        <w:rPr>
          <w:rFonts w:cstheme="minorHAnsi"/>
        </w:rPr>
        <w:t>s</w:t>
      </w:r>
      <w:r w:rsidRPr="00D050F7">
        <w:rPr>
          <w:rFonts w:cstheme="minorHAnsi"/>
        </w:rPr>
        <w:t xml:space="preserve"> siguientes </w:t>
      </w:r>
      <w:r w:rsidRPr="00D050F7">
        <w:rPr>
          <w:rFonts w:cstheme="minorHAnsi"/>
        </w:rPr>
        <w:t>preguntas</w:t>
      </w:r>
      <w:r w:rsidRPr="00D050F7">
        <w:rPr>
          <w:rFonts w:cstheme="minorHAnsi"/>
        </w:rPr>
        <w:t>:</w:t>
      </w:r>
    </w:p>
    <w:p w14:paraId="15E6664C" w14:textId="298D8DFB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1. ¿Cuántos kilómetros de la red de carreteras de Navarra se encuentran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actualmente clasificados por los servicios técnicos del Gobierno de Navarra en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estado deficiente o muy deficiente?</w:t>
      </w:r>
    </w:p>
    <w:p w14:paraId="445E739A" w14:textId="00026974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2. ¿Qué tramos concretos de la red viaria presentan actualmente peor estado de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conservación del firme? Indíquense las carreteras y los puntos kilométricos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afectados.</w:t>
      </w:r>
    </w:p>
    <w:p w14:paraId="049D3BDD" w14:textId="0D712760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3. ¿Desde qué año consta en los informes técnicos del Gobierno de Navarra que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dichos tramos presentan un estado de conservación deficiente o muy deficiente?</w:t>
      </w:r>
    </w:p>
    <w:p w14:paraId="5A08206C" w14:textId="7A21D0C5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4. ¿Qué actuaciones de reparación, refuerzo o acondicionamiento del firme están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previstas para cada uno de esos tramos y en qué fecha concreta está previsto el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inicio de las obras?</w:t>
      </w:r>
    </w:p>
    <w:p w14:paraId="5703E345" w14:textId="53B3811B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5. ¿Qué plazo de ejecución se ha fijado para cada una de esas actuaciones y qué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presupuesto se ha asignado a cada una de ellas?</w:t>
      </w:r>
    </w:p>
    <w:p w14:paraId="7C9ED631" w14:textId="73ED2A64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6. ¿Cuántos tramos de la red de carreteras de Navarra llevan más de diez años sin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una actuación integral de renovación del firme? Indíquense las carreteras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afectadas.</w:t>
      </w:r>
    </w:p>
    <w:p w14:paraId="4B9E0A3A" w14:textId="2714A198" w:rsidR="00D050F7" w:rsidRP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7. ¿Cuántas actuaciones previstas en los planes de conservación de carreteras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han sufrido retrasos en los últimos cinco años y cuáles han sido los motivos de</w:t>
      </w:r>
      <w:r>
        <w:rPr>
          <w:rFonts w:cstheme="minorHAnsi"/>
        </w:rPr>
        <w:t xml:space="preserve"> </w:t>
      </w:r>
      <w:r w:rsidRPr="00D050F7">
        <w:rPr>
          <w:rFonts w:cstheme="minorHAnsi"/>
        </w:rPr>
        <w:t>dichos retrasos?</w:t>
      </w:r>
    </w:p>
    <w:p w14:paraId="08A99981" w14:textId="7EBDC547" w:rsidR="00D050F7" w:rsidRDefault="00D050F7" w:rsidP="00D050F7">
      <w:pPr>
        <w:spacing w:after="120" w:line="276" w:lineRule="auto"/>
        <w:jc w:val="both"/>
        <w:rPr>
          <w:rFonts w:cstheme="minorHAnsi"/>
        </w:rPr>
      </w:pPr>
      <w:r w:rsidRPr="00D050F7">
        <w:rPr>
          <w:rFonts w:cstheme="minorHAnsi"/>
        </w:rPr>
        <w:t>Pamplona</w:t>
      </w:r>
      <w:r>
        <w:rPr>
          <w:rFonts w:cstheme="minorHAnsi"/>
        </w:rPr>
        <w:t>,</w:t>
      </w:r>
      <w:r w:rsidRPr="00D050F7">
        <w:rPr>
          <w:rFonts w:cstheme="minorHAnsi"/>
        </w:rPr>
        <w:t xml:space="preserve"> 10 de marzo de 2026</w:t>
      </w:r>
    </w:p>
    <w:p w14:paraId="51462A21" w14:textId="26DFC897" w:rsidR="00D050F7" w:rsidRPr="00D903C9" w:rsidRDefault="00D050F7" w:rsidP="00D050F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M.ª Teresa Nosti Izquierdo</w:t>
      </w:r>
    </w:p>
    <w:sectPr w:rsidR="00D050F7" w:rsidRPr="00D903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C9"/>
    <w:rsid w:val="00115A4D"/>
    <w:rsid w:val="00116C9A"/>
    <w:rsid w:val="001B13CB"/>
    <w:rsid w:val="00385935"/>
    <w:rsid w:val="0043155C"/>
    <w:rsid w:val="009E7911"/>
    <w:rsid w:val="00AC4FF6"/>
    <w:rsid w:val="00AD2A30"/>
    <w:rsid w:val="00AD7C0B"/>
    <w:rsid w:val="00BA6E6B"/>
    <w:rsid w:val="00C8019B"/>
    <w:rsid w:val="00D050F7"/>
    <w:rsid w:val="00D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E7A9"/>
  <w15:chartTrackingRefBased/>
  <w15:docId w15:val="{7CFFAA81-BA51-49CE-9A4D-24D260D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2026-03-12T12:37:00Z</dcterms:created>
  <dcterms:modified xsi:type="dcterms:W3CDTF">2026-03-12T12:40:00Z</dcterms:modified>
</cp:coreProperties>
</file>