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6796" w14:textId="5792DA59" w:rsidR="00751AB8" w:rsidRPr="00F07A4C" w:rsidRDefault="00751AB8" w:rsidP="00F07A4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Nafarroako Gobernuko Lurralde Kohesiorako kontseilariak hauxe jakinarazten du, Geroa Bai talde parlamentarioari atxikitako foru-parlamentari Itxaso Soto Díaz de Cerio andreak eko-herrixken erregulazioari buruz idatziz erantzuteko eginiko galderari loturik (11-26/PES-00014):</w:t>
      </w:r>
    </w:p>
    <w:p w14:paraId="7EEBBEC1" w14:textId="77777777" w:rsidR="00074089" w:rsidRPr="00F07A4C" w:rsidRDefault="00074089" w:rsidP="00F07A4C">
      <w:pPr>
        <w:spacing w:after="120"/>
        <w:jc w:val="both"/>
        <w:rPr>
          <w:rFonts w:cstheme="minorHAnsi"/>
        </w:rPr>
      </w:pPr>
      <w:r>
        <w:t xml:space="preserve">Lurralde Kohesiorako Departamentuak ez du une honetan jarduketarik aurreikusita eko-herrixkei dagokienez.</w:t>
      </w:r>
    </w:p>
    <w:p w14:paraId="3501E7AD" w14:textId="77777777" w:rsidR="00074089" w:rsidRPr="00F07A4C" w:rsidRDefault="00074089" w:rsidP="00F07A4C">
      <w:pPr>
        <w:spacing w:after="120"/>
        <w:jc w:val="both"/>
        <w:rPr>
          <w:rFonts w:cstheme="minorHAnsi"/>
        </w:rPr>
      </w:pPr>
      <w:r>
        <w:t xml:space="preserve">Nafarroan bi eko-herrixka daude: Lakabe, Lakabeko kontzejuan, Artzibarreko udalerrikoa dena, eta Arterra Bizimodu, Artiedako kontzejuan dagoen elkartea, Urraulbeitiko udalerrikoa dena.</w:t>
      </w:r>
      <w:r>
        <w:t xml:space="preserve"> </w:t>
      </w:r>
      <w:r>
        <w:t xml:space="preserve">Biak ala biak daude Eko-herrixken Sare Iberiarrean (RIE).</w:t>
      </w:r>
      <w:r>
        <w:t xml:space="preserve"> </w:t>
      </w:r>
    </w:p>
    <w:p w14:paraId="2521B18A" w14:textId="77777777" w:rsidR="00074089" w:rsidRPr="00F07A4C" w:rsidRDefault="00074089" w:rsidP="00F07A4C">
      <w:pPr>
        <w:spacing w:after="120"/>
        <w:jc w:val="both"/>
        <w:rPr>
          <w:rFonts w:cstheme="minorHAnsi"/>
        </w:rPr>
      </w:pPr>
      <w:r>
        <w:t xml:space="preserve">Kontzeju gisa, hala Lakabe nola Artieda toki-entitateak dira.</w:t>
      </w:r>
      <w:r>
        <w:t xml:space="preserve"> </w:t>
      </w:r>
      <w:r>
        <w:t xml:space="preserve">Hori dela eta, eko-herrixka autogestionatu gisako funtzionamendua eta toki-entitateen izaera bereizi behar dira, haren bidez Nafarroako beste edozein kontzejuren araubide eta estatus juridiko bera baitute, eta toki-entitate horiei aplikagarri zaien araudia bete behar dute.</w:t>
      </w:r>
    </w:p>
    <w:p w14:paraId="18A4BEDF" w14:textId="77777777" w:rsidR="00130061" w:rsidRPr="00F07A4C" w:rsidRDefault="00751AB8" w:rsidP="00F07A4C">
      <w:pPr>
        <w:spacing w:after="120"/>
        <w:jc w:val="both"/>
        <w:rPr>
          <w:rFonts w:cstheme="minorHAnsi"/>
        </w:rPr>
      </w:pPr>
      <w:r>
        <w:t xml:space="preserve">Hori jakinarazten dut, Nafarroako Parlamentuko Erregelamenduaren 215. artikuluan xedatutakoa betez.</w:t>
      </w:r>
    </w:p>
    <w:p w14:paraId="101E93A3" w14:textId="77777777" w:rsidR="00130061" w:rsidRPr="00F07A4C" w:rsidRDefault="00130061" w:rsidP="00F07A4C">
      <w:pPr>
        <w:spacing w:after="120"/>
        <w:jc w:val="both"/>
        <w:rPr>
          <w:rFonts w:cstheme="minorHAnsi"/>
        </w:rPr>
      </w:pPr>
      <w:r>
        <w:t xml:space="preserve">Iruñean, 2026ko otsailaren 9an</w:t>
      </w:r>
    </w:p>
    <w:p w14:paraId="122D8F3B" w14:textId="3C54D29B" w:rsidR="00130061" w:rsidRPr="00F07A4C" w:rsidRDefault="00F07A4C" w:rsidP="00F07A4C">
      <w:pPr>
        <w:spacing w:after="120"/>
        <w:jc w:val="both"/>
        <w:rPr>
          <w:rFonts w:cstheme="minorHAnsi"/>
        </w:rPr>
      </w:pPr>
      <w:r>
        <w:t xml:space="preserve">Lurralde Kohesiorako kontseilaria: Óscar Chivite Cornago.</w:t>
      </w:r>
    </w:p>
    <w:sectPr w:rsidR="00130061" w:rsidRPr="00F07A4C" w:rsidSect="00F07A4C">
      <w:headerReference w:type="default" r:id="rId7"/>
      <w:footerReference w:type="default" r:id="rId8"/>
      <w:headerReference w:type="first" r:id="rId9"/>
      <w:pgSz w:w="11906" w:h="16838" w:code="9"/>
      <w:pgMar w:top="1560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BAA4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7E937259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D1DA" w14:textId="77777777" w:rsidR="00E65685" w:rsidRPr="00E65685" w:rsidRDefault="00C22203">
    <w:pPr>
      <w:pStyle w:val="Piedepgina"/>
      <w:jc w:val="right"/>
      <w:rPr>
        <w:sz w:val="16"/>
        <w:szCs w:val="16"/>
        <w:rFonts w:ascii="Arial" w:hAnsi="Arial" w:cs="Arial"/>
      </w:rPr>
    </w:pPr>
    <w:r>
      <w:rPr>
        <w:sz w:val="16"/>
        <w:rFonts w:ascii="Arial" w:hAnsi="Arial"/>
      </w:rPr>
      <w:t xml:space="preserve">Orrialdea: </w:t>
    </w:r>
    <w:r w:rsidRPr="00E65685">
      <w:rPr>
        <w:b/>
        <w:sz w:val="16"/>
        <w:rFonts w:ascii="Arial" w:hAnsi="Arial" w:cs="Arial"/>
      </w:rPr>
      <w:fldChar w:fldCharType="begin"/>
    </w:r>
    <w:r w:rsidRPr="00E65685">
      <w:rPr>
        <w:b/>
        <w:sz w:val="16"/>
        <w:rFonts w:ascii="Arial" w:hAnsi="Arial" w:cs="Arial"/>
      </w:rPr>
      <w:instrText>PAGE</w:instrText>
    </w:r>
    <w:r w:rsidRPr="00E65685">
      <w:rPr>
        <w:b/>
        <w:sz w:val="16"/>
        <w:rFonts w:ascii="Arial" w:hAnsi="Arial" w:cs="Arial"/>
      </w:rPr>
      <w:fldChar w:fldCharType="separate"/>
    </w:r>
    <w:r w:rsidR="00805732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  <w:r>
      <w:rPr>
        <w:sz w:val="16"/>
        <w:rFonts w:ascii="Arial" w:hAnsi="Arial"/>
      </w:rPr>
      <w:t xml:space="preserve"> / </w:t>
    </w:r>
    <w:r w:rsidRPr="00E65685">
      <w:rPr>
        <w:b/>
        <w:sz w:val="16"/>
        <w:rFonts w:ascii="Arial" w:hAnsi="Arial" w:cs="Arial"/>
      </w:rPr>
      <w:fldChar w:fldCharType="begin" w:dirty="true"/>
    </w:r>
    <w:r w:rsidRPr="00E65685">
      <w:rPr>
        <w:b/>
        <w:sz w:val="16"/>
        <w:rFonts w:ascii="Arial" w:hAnsi="Arial" w:cs="Arial"/>
      </w:rPr>
      <w:instrText>NUMPAGES</w:instrText>
    </w:r>
    <w:r w:rsidRPr="00E65685">
      <w:rPr>
        <w:b/>
        <w:sz w:val="16"/>
        <w:rFonts w:ascii="Arial" w:hAnsi="Arial" w:cs="Arial"/>
      </w:rPr>
      <w:fldChar w:fldCharType="separate"/>
    </w:r>
    <w:r w:rsidR="00805732">
      <w:rPr>
        <w:b/>
        <w:sz w:val="16"/>
        <w:rFonts w:ascii="Arial" w:hAnsi="Arial" w:cs="Arial"/>
      </w:rPr>
      <w:t>1</w:t>
    </w:r>
    <w:r w:rsidRPr="00E65685">
      <w:rPr>
        <w:b/>
        <w:sz w:val="16"/>
        <w:rFonts w:ascii="Arial" w:hAnsi="Arial" w:cs="Arial"/>
      </w:rPr>
      <w:fldChar w:fldCharType="end"/>
    </w:r>
  </w:p>
  <w:p w14:paraId="054E7064" w14:textId="77777777" w:rsidR="000D6274" w:rsidRDefault="00F07A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6242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23679308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9098" w14:textId="77777777" w:rsidR="0002772D" w:rsidRPr="007250F0" w:rsidRDefault="00C22203" w:rsidP="00A56B2D">
    <w:pPr>
      <w:pStyle w:val="Encabezado"/>
      <w:ind w:left="-851"/>
      <w:jc w:val="right"/>
    </w:pPr>
    <w:r>
      <w:drawing>
        <wp:inline distT="0" distB="0" distL="0" distR="0" wp14:anchorId="18C03468" wp14:editId="20A73281">
          <wp:extent cx="1543050" cy="5619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A159" w14:textId="7E85A892" w:rsidR="0002772D" w:rsidRDefault="00F07A4C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089"/>
    <w:rsid w:val="000742F4"/>
    <w:rsid w:val="000A5764"/>
    <w:rsid w:val="000C3D2F"/>
    <w:rsid w:val="000C5038"/>
    <w:rsid w:val="00130061"/>
    <w:rsid w:val="0013415E"/>
    <w:rsid w:val="001978E9"/>
    <w:rsid w:val="001D131B"/>
    <w:rsid w:val="001E17AA"/>
    <w:rsid w:val="001E6F21"/>
    <w:rsid w:val="001F111C"/>
    <w:rsid w:val="001F5039"/>
    <w:rsid w:val="00241446"/>
    <w:rsid w:val="00250BC6"/>
    <w:rsid w:val="00252F45"/>
    <w:rsid w:val="00277880"/>
    <w:rsid w:val="002E55AA"/>
    <w:rsid w:val="00327101"/>
    <w:rsid w:val="0033467F"/>
    <w:rsid w:val="003908CB"/>
    <w:rsid w:val="003A2312"/>
    <w:rsid w:val="003B5DDC"/>
    <w:rsid w:val="003C1B22"/>
    <w:rsid w:val="003E2792"/>
    <w:rsid w:val="003F736B"/>
    <w:rsid w:val="00413A1D"/>
    <w:rsid w:val="0042146E"/>
    <w:rsid w:val="0044543B"/>
    <w:rsid w:val="00452C14"/>
    <w:rsid w:val="00484B51"/>
    <w:rsid w:val="004A39D0"/>
    <w:rsid w:val="004B626A"/>
    <w:rsid w:val="005222AF"/>
    <w:rsid w:val="00571278"/>
    <w:rsid w:val="0057322D"/>
    <w:rsid w:val="00574868"/>
    <w:rsid w:val="005938E0"/>
    <w:rsid w:val="005C58A1"/>
    <w:rsid w:val="005F7906"/>
    <w:rsid w:val="00605C2D"/>
    <w:rsid w:val="00663272"/>
    <w:rsid w:val="00686A5F"/>
    <w:rsid w:val="006D34A8"/>
    <w:rsid w:val="006E59AA"/>
    <w:rsid w:val="0074101C"/>
    <w:rsid w:val="00751AB8"/>
    <w:rsid w:val="00762F1B"/>
    <w:rsid w:val="007A0C8E"/>
    <w:rsid w:val="007C1B35"/>
    <w:rsid w:val="007E75F5"/>
    <w:rsid w:val="00805732"/>
    <w:rsid w:val="00820191"/>
    <w:rsid w:val="008A7A3C"/>
    <w:rsid w:val="009137CC"/>
    <w:rsid w:val="00917145"/>
    <w:rsid w:val="0092426B"/>
    <w:rsid w:val="009C7C36"/>
    <w:rsid w:val="009D0B41"/>
    <w:rsid w:val="009E6DE0"/>
    <w:rsid w:val="009F1954"/>
    <w:rsid w:val="00A53C30"/>
    <w:rsid w:val="00A919C9"/>
    <w:rsid w:val="00AA6A10"/>
    <w:rsid w:val="00AC3D71"/>
    <w:rsid w:val="00AE47EF"/>
    <w:rsid w:val="00AF0AB4"/>
    <w:rsid w:val="00B0456A"/>
    <w:rsid w:val="00B1666C"/>
    <w:rsid w:val="00B221B9"/>
    <w:rsid w:val="00B71E8F"/>
    <w:rsid w:val="00BD4011"/>
    <w:rsid w:val="00BE4CF1"/>
    <w:rsid w:val="00BE5E92"/>
    <w:rsid w:val="00C22203"/>
    <w:rsid w:val="00C315BC"/>
    <w:rsid w:val="00C367B3"/>
    <w:rsid w:val="00C72C75"/>
    <w:rsid w:val="00CA3BE3"/>
    <w:rsid w:val="00CF3D60"/>
    <w:rsid w:val="00D24193"/>
    <w:rsid w:val="00D4500D"/>
    <w:rsid w:val="00D91717"/>
    <w:rsid w:val="00D91916"/>
    <w:rsid w:val="00DB5AD9"/>
    <w:rsid w:val="00DC6AF6"/>
    <w:rsid w:val="00DF26DC"/>
    <w:rsid w:val="00DF679B"/>
    <w:rsid w:val="00E20DFB"/>
    <w:rsid w:val="00E614D7"/>
    <w:rsid w:val="00EA46FF"/>
    <w:rsid w:val="00EA7251"/>
    <w:rsid w:val="00F05FD3"/>
    <w:rsid w:val="00F07A4C"/>
    <w:rsid w:val="00F1209D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3A79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11</cp:revision>
  <cp:lastPrinted>2026-02-09T09:51:00Z</cp:lastPrinted>
  <dcterms:created xsi:type="dcterms:W3CDTF">2024-12-11T15:07:00Z</dcterms:created>
  <dcterms:modified xsi:type="dcterms:W3CDTF">2026-02-10T08:14:00Z</dcterms:modified>
</cp:coreProperties>
</file>