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892A" w14:textId="1D1ECF0C" w:rsidR="003D31F5" w:rsidRDefault="003D31F5" w:rsidP="003D31F5">
      <w:pPr>
        <w:spacing w:after="120" w:line="276" w:lineRule="auto"/>
        <w:jc w:val="both"/>
      </w:pPr>
      <w:r>
        <w:t>26POR-138</w:t>
      </w:r>
    </w:p>
    <w:p w14:paraId="07B5BC68" w14:textId="08BA83C7" w:rsidR="003D31F5" w:rsidRDefault="003D31F5" w:rsidP="003D31F5">
      <w:pPr>
        <w:spacing w:after="120" w:line="276" w:lineRule="auto"/>
        <w:jc w:val="both"/>
      </w:pPr>
      <w:r>
        <w:t>Daniel López Córdoba, parlamentario del Grupo Parlamentario Con</w:t>
      </w:r>
      <w:r>
        <w:rPr>
          <w:rFonts w:ascii="Calibri" w:eastAsia="Calibri" w:hAnsi="Calibri" w:cs="Calibri"/>
        </w:rPr>
        <w:t>ti</w:t>
      </w:r>
      <w:r>
        <w:t>go Navarra–</w:t>
      </w:r>
      <w:proofErr w:type="spellStart"/>
      <w:r>
        <w:t>Zurekin</w:t>
      </w:r>
      <w:proofErr w:type="spellEnd"/>
      <w:r>
        <w:t xml:space="preserve"> Nafarroa, al amparo de lo establecido en el reglamento de la Cámara, presenta la siguiente pregunta de máxima actualidad para que sea contestada por la Consejera de Vivienda, Juventud y Polí</w:t>
      </w:r>
      <w:r>
        <w:rPr>
          <w:rFonts w:ascii="Calibri" w:eastAsia="Calibri" w:hAnsi="Calibri" w:cs="Calibri"/>
        </w:rPr>
        <w:t>ti</w:t>
      </w:r>
      <w:r>
        <w:t>cas Migratorias en sesión del Pleno, prevista para el próximo día 23 de abril.</w:t>
      </w:r>
    </w:p>
    <w:p w14:paraId="5EB39B1B" w14:textId="63BDB9F2" w:rsidR="003D31F5" w:rsidRDefault="003D31F5" w:rsidP="003D31F5">
      <w:pPr>
        <w:spacing w:after="120" w:line="276" w:lineRule="auto"/>
        <w:jc w:val="both"/>
      </w:pPr>
      <w:r>
        <w:t>Hace unas semanas, su departamento envió 10.000 cartas a personas inquilinas para informar del derecho a una prórroga extraordinaria de dos años en los contratos, de acuerdo con lo contemplado en el Real Decreto Ley 8/2026 de medidas en el alquiler en respuesta a las consecuencias económicas y sociales de la guerra de Irán, que fue aprobado en Consejo de Ministros el pasado 20 de marzo.</w:t>
      </w:r>
    </w:p>
    <w:p w14:paraId="0CCE8991" w14:textId="67302B6E" w:rsidR="003D31F5" w:rsidRDefault="003D31F5" w:rsidP="003D31F5">
      <w:pPr>
        <w:spacing w:after="120" w:line="276" w:lineRule="auto"/>
        <w:jc w:val="both"/>
      </w:pPr>
      <w:r>
        <w:rPr>
          <w:rFonts w:hint="eastAsia"/>
        </w:rPr>
        <w:t>¿</w:t>
      </w:r>
      <w:r>
        <w:t xml:space="preserve">Qué valoración hace de las medidas propuestas en este </w:t>
      </w:r>
      <w:r w:rsidR="008700DE">
        <w:t>real decreto ley</w:t>
      </w:r>
      <w:r>
        <w:t>?</w:t>
      </w:r>
    </w:p>
    <w:p w14:paraId="41F9C904" w14:textId="3241809A" w:rsidR="003D31F5" w:rsidRDefault="003D31F5" w:rsidP="003D31F5">
      <w:pPr>
        <w:spacing w:after="120" w:line="276" w:lineRule="auto"/>
        <w:jc w:val="both"/>
      </w:pPr>
      <w:r>
        <w:t>Pamplona-</w:t>
      </w:r>
      <w:proofErr w:type="spellStart"/>
      <w:r>
        <w:t>Iruñea</w:t>
      </w:r>
      <w:proofErr w:type="spellEnd"/>
      <w:r>
        <w:t>, 19 de abril de 2026</w:t>
      </w:r>
    </w:p>
    <w:p w14:paraId="15EF5849" w14:textId="4DC6FF8D" w:rsidR="003D31F5" w:rsidRDefault="003D31F5" w:rsidP="003D31F5">
      <w:pPr>
        <w:spacing w:after="120" w:line="276" w:lineRule="auto"/>
        <w:jc w:val="both"/>
      </w:pPr>
      <w:r>
        <w:t>El Parlamentario Foral: Daniel López Córdoba</w:t>
      </w:r>
    </w:p>
    <w:sectPr w:rsidR="003D31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F5"/>
    <w:rsid w:val="003D31F5"/>
    <w:rsid w:val="008205F9"/>
    <w:rsid w:val="0087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E4E"/>
  <w15:chartTrackingRefBased/>
  <w15:docId w15:val="{8726F2FC-3E61-4D8E-BA11-C39B6786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770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2026-04-20T06:23:00Z</dcterms:created>
  <dcterms:modified xsi:type="dcterms:W3CDTF">2026-04-20T09:19:00Z</dcterms:modified>
</cp:coreProperties>
</file>