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9D73B" w14:textId="77777777" w:rsidR="00FC68F7" w:rsidRPr="00840535" w:rsidRDefault="00FC68F7" w:rsidP="00FC68F7">
      <w:pPr>
        <w:pStyle w:val="OFI-FIRMA3"/>
        <w:rPr>
          <w:noProof/>
          <w:sz w:val="16"/>
          <w:szCs w:val="16"/>
        </w:rPr>
      </w:pPr>
    </w:p>
    <w:p w14:paraId="7972DD6E" w14:textId="77777777" w:rsidR="00FC68F7" w:rsidRDefault="00FC68F7" w:rsidP="00FC68F7">
      <w:pPr>
        <w:pStyle w:val="OFI-TITULO1"/>
        <w:rPr>
          <w:sz w:val="18"/>
        </w:rPr>
      </w:pPr>
      <w:r>
        <w:t>SERIE E:  INTERPELACIONES, MOCIONES Y</w:t>
      </w:r>
      <w:r>
        <w:br/>
        <w:t xml:space="preserve">          DECLARACIONES POLÍTICAS</w:t>
      </w:r>
    </w:p>
    <w:p w14:paraId="46A5AD7C" w14:textId="2CDD2942" w:rsidR="00FC68F7" w:rsidRDefault="00FC68F7" w:rsidP="00FC68F7">
      <w:pPr>
        <w:pStyle w:val="OFI-TITULO2"/>
      </w:pPr>
      <w:r w:rsidRPr="001A6AF4">
        <w:rPr>
          <w:noProof/>
        </w:rPr>
        <w:t>11-26/MOC-00036</w:t>
      </w:r>
      <w:r>
        <w:t xml:space="preserve">. </w:t>
      </w:r>
      <w:r w:rsidRPr="002C0D8B">
        <w:t>Resolución</w:t>
      </w:r>
      <w:r>
        <w:t xml:space="preserve"> </w:t>
      </w:r>
      <w:r w:rsidRPr="001A6AF4">
        <w:rPr>
          <w:noProof/>
        </w:rPr>
        <w:t xml:space="preserve">por la que se insta al Gobierno de Navarra a implantar la enseñanza de la gaita en el Conservatorio Profesional de Música Sarasate y/o en el Conservatorio Escuela de Música-Conservatorio </w:t>
      </w:r>
      <w:r w:rsidR="002F36CC">
        <w:rPr>
          <w:noProof/>
        </w:rPr>
        <w:t>M</w:t>
      </w:r>
      <w:r w:rsidRPr="001A6AF4">
        <w:rPr>
          <w:noProof/>
        </w:rPr>
        <w:t>unicipal Fernando Remacha</w:t>
      </w:r>
    </w:p>
    <w:p w14:paraId="5CFD56DF" w14:textId="77777777" w:rsidR="00FC68F7" w:rsidRDefault="00FC68F7" w:rsidP="00FC68F7">
      <w:pPr>
        <w:pStyle w:val="OFI-TITULO3"/>
      </w:pPr>
      <w:r>
        <w:t xml:space="preserve">APROBACIÓN POR </w:t>
      </w:r>
      <w:r>
        <w:rPr>
          <w:noProof/>
        </w:rPr>
        <w:t>LA</w:t>
      </w:r>
      <w:r>
        <w:t xml:space="preserve"> </w:t>
      </w:r>
      <w:r w:rsidRPr="001A6AF4">
        <w:rPr>
          <w:noProof/>
        </w:rPr>
        <w:t>Comisión de Educación</w:t>
      </w:r>
    </w:p>
    <w:p w14:paraId="7DFA8745" w14:textId="68F70E26" w:rsidR="00FC68F7" w:rsidRDefault="00FC68F7" w:rsidP="00FC68F7">
      <w:pPr>
        <w:pStyle w:val="OFI-TEXTO"/>
        <w:rPr>
          <w:bCs/>
          <w:iCs/>
        </w:rPr>
      </w:pPr>
      <w:r>
        <w:t xml:space="preserve">En cumplimiento de lo establecido en el artículo 125 del Reglamento de la Cámara, se ordena la publicación en el Boletín Oficial del Parlamento de Navarra de la resolución </w:t>
      </w:r>
      <w:r w:rsidRPr="001A6AF4">
        <w:rPr>
          <w:noProof/>
        </w:rPr>
        <w:t xml:space="preserve">por la que se insta al Gobierno de Navarra a implantar la enseñanza de la gaita en el Conservatorio Profesional de Música Sarasate y/o en el Conservatorio Escuela de Música-Conservatorio </w:t>
      </w:r>
      <w:r w:rsidR="002F36CC">
        <w:rPr>
          <w:noProof/>
        </w:rPr>
        <w:t>M</w:t>
      </w:r>
      <w:r w:rsidRPr="001A6AF4">
        <w:rPr>
          <w:noProof/>
        </w:rPr>
        <w:t>unicipal Fernando Remacha</w:t>
      </w:r>
      <w:r>
        <w:t xml:space="preserve">, aprobada por </w:t>
      </w:r>
      <w:r>
        <w:rPr>
          <w:noProof/>
        </w:rPr>
        <w:t>la</w:t>
      </w:r>
      <w:r>
        <w:t xml:space="preserve"> </w:t>
      </w:r>
      <w:r w:rsidRPr="001A6AF4">
        <w:rPr>
          <w:noProof/>
        </w:rPr>
        <w:t>Comisión de Educación</w:t>
      </w:r>
      <w:r>
        <w:t xml:space="preserve"> del Parlamento de Navarra en sesión celebrada el día </w:t>
      </w:r>
      <w:r w:rsidRPr="001A6AF4">
        <w:rPr>
          <w:noProof/>
        </w:rPr>
        <w:t>22 de abril de 2026</w:t>
      </w:r>
      <w:r>
        <w:t>, cuyo texto se inserta a continuación</w:t>
      </w:r>
      <w:r>
        <w:rPr>
          <w:bCs/>
          <w:iCs/>
        </w:rPr>
        <w:t>:</w:t>
      </w:r>
    </w:p>
    <w:p w14:paraId="7FF5FB5F" w14:textId="0DC85F43" w:rsidR="002F36CC" w:rsidRPr="002F36CC" w:rsidRDefault="002F36CC" w:rsidP="002F36CC">
      <w:pPr>
        <w:pStyle w:val="OFI-TEXTO1"/>
        <w:rPr>
          <w:iCs/>
        </w:rPr>
      </w:pPr>
      <w:r>
        <w:rPr>
          <w:iCs/>
        </w:rPr>
        <w:tab/>
      </w:r>
      <w:r w:rsidR="00FC68F7">
        <w:rPr>
          <w:iCs/>
        </w:rPr>
        <w:t>"</w:t>
      </w:r>
      <w:r w:rsidRPr="002F36CC">
        <w:rPr>
          <w:iCs/>
        </w:rPr>
        <w:t>El Parlamento de Navarra insta al Departamento de Educación del Gobierno de Navarra a:</w:t>
      </w:r>
    </w:p>
    <w:p w14:paraId="1AB96B31" w14:textId="327145A2" w:rsidR="002F36CC" w:rsidRPr="002F36CC" w:rsidRDefault="002F36CC" w:rsidP="002F36CC">
      <w:pPr>
        <w:pStyle w:val="OFI-TEXTO1"/>
        <w:rPr>
          <w:iCs/>
        </w:rPr>
      </w:pPr>
      <w:r>
        <w:rPr>
          <w:iCs/>
        </w:rPr>
        <w:tab/>
      </w:r>
      <w:r w:rsidRPr="002F36CC">
        <w:rPr>
          <w:iCs/>
        </w:rPr>
        <w:t xml:space="preserve">1. Crear un grado profesional de la enseñanza de la gaita en el Conservatorio Profesional de Música Sarasate y/o en el Conservatorio Escuela de Música-Conservatorio </w:t>
      </w:r>
      <w:r>
        <w:rPr>
          <w:iCs/>
        </w:rPr>
        <w:t>M</w:t>
      </w:r>
      <w:r w:rsidRPr="002F36CC">
        <w:rPr>
          <w:iCs/>
        </w:rPr>
        <w:t>unicipal Fernando Remacha de Tudela para el curso 2026-2027, modificando el Decreto Foral 21/2007, de 19 de marzo, por el que se establece el currículo de las enseñanzas profesionales de música en el ámbito de la Comunidad Foral de Navarra. A tal efecto, y con el fin de posibilitar su implantación efectiva en el curso 2027-2028, la modificación del Decreto Foral 21/2007 deberá aprobarse con carácter previo a la Orden Foral por la que se regulen las pruebas de acceso a las enseñanzas profesionales de música correspondientes a dicho curso académico, garantizando así la inclusión de la especialidad de Gaita Navarra en el procedimiento oficial de admisión.</w:t>
      </w:r>
    </w:p>
    <w:p w14:paraId="0F244F3E" w14:textId="5D8C3A47" w:rsidR="00FC68F7" w:rsidRDefault="002F36CC" w:rsidP="002F36CC">
      <w:pPr>
        <w:pStyle w:val="OFI-TEXTO1"/>
      </w:pPr>
      <w:r>
        <w:rPr>
          <w:iCs/>
        </w:rPr>
        <w:lastRenderedPageBreak/>
        <w:tab/>
      </w:r>
      <w:r w:rsidRPr="002F36CC">
        <w:rPr>
          <w:iCs/>
        </w:rPr>
        <w:t>2. Planificar y calendarizar la implantación progresiva de la especialidad en el Conservatorio Superior de Música de Navarra, garantizando su puesta en funcionamiento en un plazo máximo de tres años desde la aprobación de esta moción”.</w:t>
      </w:r>
    </w:p>
    <w:p w14:paraId="7F00A3A9" w14:textId="77777777" w:rsidR="00FC68F7" w:rsidRDefault="00FC68F7" w:rsidP="00FC68F7">
      <w:pPr>
        <w:pStyle w:val="OFI-FECHA"/>
      </w:pPr>
      <w:r>
        <w:t xml:space="preserve">Pamplona, </w:t>
      </w:r>
      <w:r w:rsidRPr="001A6AF4">
        <w:rPr>
          <w:noProof/>
        </w:rPr>
        <w:t>22 de abril de 2026</w:t>
      </w:r>
    </w:p>
    <w:p w14:paraId="569375B1" w14:textId="77777777" w:rsidR="00FC68F7" w:rsidRDefault="00FC68F7" w:rsidP="00FC68F7">
      <w:pPr>
        <w:pStyle w:val="OFI-FIRMA3"/>
      </w:pPr>
      <w:r w:rsidRPr="001A6AF4">
        <w:rPr>
          <w:noProof/>
        </w:rPr>
        <w:t>El Presidente</w:t>
      </w:r>
      <w:r>
        <w:t xml:space="preserve">:  </w:t>
      </w:r>
      <w:r w:rsidRPr="001A6AF4">
        <w:rPr>
          <w:noProof/>
        </w:rPr>
        <w:t>Unai Hualde Iglesias</w:t>
      </w:r>
    </w:p>
    <w:p w14:paraId="7216E555" w14:textId="77777777" w:rsidR="00C451FF" w:rsidRDefault="00C451FF"/>
    <w:sectPr w:rsidR="00C451FF" w:rsidSect="00FC68F7">
      <w:headerReference w:type="even" r:id="rId7"/>
      <w:headerReference w:type="default" r:id="rId8"/>
      <w:footerReference w:type="even" r:id="rId9"/>
      <w:footerReference w:type="default" r:id="rId10"/>
      <w:headerReference w:type="first" r:id="rId11"/>
      <w:footerReference w:type="first" r:id="rId12"/>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CE9FE" w14:textId="77777777" w:rsidR="009B0FA9" w:rsidRDefault="009B0FA9" w:rsidP="00FC68F7">
      <w:pPr>
        <w:spacing w:after="0" w:line="240" w:lineRule="auto"/>
      </w:pPr>
      <w:r>
        <w:separator/>
      </w:r>
    </w:p>
  </w:endnote>
  <w:endnote w:type="continuationSeparator" w:id="0">
    <w:p w14:paraId="45C42DC3" w14:textId="77777777" w:rsidR="009B0FA9" w:rsidRDefault="009B0FA9" w:rsidP="00FC6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6A5F4" w14:textId="77777777" w:rsidR="00FC68F7" w:rsidRDefault="00FC68F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AE7AB" w14:textId="77777777" w:rsidR="00FC68F7" w:rsidRDefault="00FC68F7">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92BC5" w14:textId="77777777" w:rsidR="00FC68F7" w:rsidRDefault="00FC68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3AE1B" w14:textId="77777777" w:rsidR="009B0FA9" w:rsidRDefault="009B0FA9" w:rsidP="00FC68F7">
      <w:pPr>
        <w:spacing w:after="0" w:line="240" w:lineRule="auto"/>
      </w:pPr>
      <w:r>
        <w:separator/>
      </w:r>
    </w:p>
  </w:footnote>
  <w:footnote w:type="continuationSeparator" w:id="0">
    <w:p w14:paraId="5AC796A6" w14:textId="77777777" w:rsidR="009B0FA9" w:rsidRDefault="009B0FA9" w:rsidP="00FC68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FBF77" w14:textId="77777777" w:rsidR="00FC68F7" w:rsidRDefault="00FC68F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F0E36" w14:textId="77777777" w:rsidR="00FC68F7" w:rsidRDefault="00FC68F7">
    <w:pPr>
      <w:pStyle w:val="OFI-EXPTE"/>
    </w:pPr>
    <w:r>
      <w:rPr>
        <w:rFonts w:ascii="Times New Roman" w:hAnsi="Times New Roman" w:cs="Times New Roman"/>
        <w:noProof/>
        <w:sz w:val="24"/>
        <w:szCs w:val="24"/>
      </w:rPr>
      <w:drawing>
        <wp:anchor distT="0" distB="0" distL="114300" distR="114300" simplePos="0" relativeHeight="251661312" behindDoc="0" locked="0" layoutInCell="1" allowOverlap="1" wp14:anchorId="17B0F7C1" wp14:editId="7B1D6753">
          <wp:simplePos x="0" y="0"/>
          <wp:positionH relativeFrom="column">
            <wp:posOffset>-1033145</wp:posOffset>
          </wp:positionH>
          <wp:positionV relativeFrom="paragraph">
            <wp:posOffset>-171450</wp:posOffset>
          </wp:positionV>
          <wp:extent cx="1668780" cy="1295400"/>
          <wp:effectExtent l="0" t="0" r="7620" b="0"/>
          <wp:wrapNone/>
          <wp:docPr id="1928397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t>Expte</w:t>
    </w:r>
    <w:proofErr w:type="spellEnd"/>
    <w:r>
      <w:t>.: (</w:t>
    </w:r>
    <w:r w:rsidRPr="001A6AF4">
      <w:rPr>
        <w:noProof/>
      </w:rPr>
      <w:t>11-26/MOC-00036</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FF6A0" w14:textId="77777777" w:rsidR="00FC68F7" w:rsidRDefault="00FC68F7">
    <w:pPr>
      <w:keepNext/>
      <w:framePr w:w="2492" w:h="2019" w:hRule="exact" w:hSpace="142" w:wrap="around" w:vAnchor="text" w:hAnchor="page" w:x="857" w:y="1"/>
      <w:jc w:val="center"/>
    </w:pPr>
    <w:r>
      <w:object w:dxaOrig="735" w:dyaOrig="1365" w14:anchorId="468BFF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38372696" r:id="rId2"/>
      </w:object>
    </w:r>
  </w:p>
  <w:p w14:paraId="1DC52587" w14:textId="77777777" w:rsidR="00FC68F7" w:rsidRDefault="00FC68F7">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3360" behindDoc="0" locked="0" layoutInCell="0" allowOverlap="1" wp14:anchorId="0812FF09" wp14:editId="5BCEAA20">
              <wp:simplePos x="0" y="0"/>
              <wp:positionH relativeFrom="column">
                <wp:posOffset>461645</wp:posOffset>
              </wp:positionH>
              <wp:positionV relativeFrom="paragraph">
                <wp:posOffset>325120</wp:posOffset>
              </wp:positionV>
              <wp:extent cx="549275" cy="635"/>
              <wp:effectExtent l="13970" t="10795" r="8255" b="7620"/>
              <wp:wrapNone/>
              <wp:docPr id="861896061"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F63791B"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2F3D77DF" w14:textId="77777777" w:rsidR="00FC68F7" w:rsidRDefault="00FC68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203251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8F7"/>
    <w:rsid w:val="001F2AE4"/>
    <w:rsid w:val="002E09AF"/>
    <w:rsid w:val="002F36CC"/>
    <w:rsid w:val="00352683"/>
    <w:rsid w:val="006B6500"/>
    <w:rsid w:val="00911B26"/>
    <w:rsid w:val="009B0FA9"/>
    <w:rsid w:val="009C5F49"/>
    <w:rsid w:val="00A00115"/>
    <w:rsid w:val="00C451FF"/>
    <w:rsid w:val="00FC68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C7633"/>
  <w15:chartTrackingRefBased/>
  <w15:docId w15:val="{BFA5ED4F-BCFD-4DEB-82C2-7FE7B7543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FC68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C68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C68F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C68F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C68F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C68F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C68F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C68F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C68F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FC68F7"/>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FC68F7"/>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FC68F7"/>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FC68F7"/>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FC68F7"/>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FC68F7"/>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FC68F7"/>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FC68F7"/>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FC68F7"/>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FC68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C68F7"/>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FC68F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C68F7"/>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FC68F7"/>
    <w:pPr>
      <w:spacing w:before="160"/>
      <w:jc w:val="center"/>
    </w:pPr>
    <w:rPr>
      <w:i/>
      <w:iCs/>
      <w:color w:val="404040" w:themeColor="text1" w:themeTint="BF"/>
    </w:rPr>
  </w:style>
  <w:style w:type="character" w:customStyle="1" w:styleId="CitaCar">
    <w:name w:val="Cita Car"/>
    <w:basedOn w:val="Fuentedeprrafopredeter"/>
    <w:link w:val="Cita"/>
    <w:uiPriority w:val="29"/>
    <w:rsid w:val="00FC68F7"/>
    <w:rPr>
      <w:i/>
      <w:iCs/>
      <w:color w:val="404040" w:themeColor="text1" w:themeTint="BF"/>
      <w:lang w:val="es-ES_tradnl"/>
    </w:rPr>
  </w:style>
  <w:style w:type="paragraph" w:styleId="Prrafodelista">
    <w:name w:val="List Paragraph"/>
    <w:basedOn w:val="Normal"/>
    <w:uiPriority w:val="34"/>
    <w:qFormat/>
    <w:rsid w:val="00FC68F7"/>
    <w:pPr>
      <w:ind w:left="720"/>
      <w:contextualSpacing/>
    </w:pPr>
  </w:style>
  <w:style w:type="character" w:styleId="nfasisintenso">
    <w:name w:val="Intense Emphasis"/>
    <w:basedOn w:val="Fuentedeprrafopredeter"/>
    <w:uiPriority w:val="21"/>
    <w:qFormat/>
    <w:rsid w:val="00FC68F7"/>
    <w:rPr>
      <w:i/>
      <w:iCs/>
      <w:color w:val="0F4761" w:themeColor="accent1" w:themeShade="BF"/>
    </w:rPr>
  </w:style>
  <w:style w:type="paragraph" w:styleId="Citadestacada">
    <w:name w:val="Intense Quote"/>
    <w:basedOn w:val="Normal"/>
    <w:next w:val="Normal"/>
    <w:link w:val="CitadestacadaCar"/>
    <w:uiPriority w:val="30"/>
    <w:qFormat/>
    <w:rsid w:val="00FC68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C68F7"/>
    <w:rPr>
      <w:i/>
      <w:iCs/>
      <w:color w:val="0F4761" w:themeColor="accent1" w:themeShade="BF"/>
      <w:lang w:val="es-ES_tradnl"/>
    </w:rPr>
  </w:style>
  <w:style w:type="character" w:styleId="Referenciaintensa">
    <w:name w:val="Intense Reference"/>
    <w:basedOn w:val="Fuentedeprrafopredeter"/>
    <w:uiPriority w:val="32"/>
    <w:qFormat/>
    <w:rsid w:val="00FC68F7"/>
    <w:rPr>
      <w:b/>
      <w:bCs/>
      <w:smallCaps/>
      <w:color w:val="0F4761" w:themeColor="accent1" w:themeShade="BF"/>
      <w:spacing w:val="5"/>
    </w:rPr>
  </w:style>
  <w:style w:type="paragraph" w:customStyle="1" w:styleId="OFI-EXPTE">
    <w:name w:val="OFI-EXPTE"/>
    <w:rsid w:val="00FC68F7"/>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FC68F7"/>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FC68F7"/>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FC68F7"/>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FC68F7"/>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FC68F7"/>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FC68F7"/>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FC68F7"/>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FC68F7"/>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FC68F7"/>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FC68F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C68F7"/>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325</Words>
  <Characters>1789</Characters>
  <Application>Microsoft Office Word</Application>
  <DocSecurity>0</DocSecurity>
  <Lines>14</Lines>
  <Paragraphs>4</Paragraphs>
  <ScaleCrop>false</ScaleCrop>
  <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Miguel Garatea Zubieta</dc:creator>
  <cp:keywords/>
  <dc:description/>
  <cp:lastModifiedBy>Luis Miguel Garatea Zubieta</cp:lastModifiedBy>
  <cp:revision>2</cp:revision>
  <dcterms:created xsi:type="dcterms:W3CDTF">2026-04-22T10:52:00Z</dcterms:created>
  <dcterms:modified xsi:type="dcterms:W3CDTF">2026-04-22T12:18:00Z</dcterms:modified>
</cp:coreProperties>
</file>