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6DBCB3" w14:textId="05C64847" w:rsidR="00A26DD1" w:rsidRDefault="00254DEC" w:rsidP="00A26DD1">
      <w:pPr>
        <w:spacing w:after="120" w:line="276" w:lineRule="auto"/>
        <w:jc w:val="both"/>
      </w:pPr>
      <w:r>
        <w:t xml:space="preserve">26POR-160</w:t>
      </w:r>
    </w:p>
    <w:p w14:paraId="020E7A33" w14:textId="29610937" w:rsidR="009C4606" w:rsidRDefault="009C4606" w:rsidP="009C4606">
      <w:pPr>
        <w:spacing w:after="120" w:line="276" w:lineRule="auto"/>
        <w:jc w:val="both"/>
      </w:pPr>
      <w:r>
        <w:t xml:space="preserve">Nafarroako Gorteetako kide den eta Unión del Pueblo Navarro (UPN) talde parlamentarioari atxikita dagoen Leticia San Martín Rodríguez andreak, Legebiltzarreko Erregelamenduan ezartzen denaren babesean, honako galdera hau aurkezten du, Nafarroako Gobernuko Osasuneko kontseilariak Osoko Bilkuran ahoz erantzun dezan:</w:t>
      </w:r>
    </w:p>
    <w:p w14:paraId="4B4F6A42" w14:textId="46966038" w:rsidR="009C4606" w:rsidRDefault="009C4606" w:rsidP="009C4606">
      <w:pPr>
        <w:spacing w:after="120" w:line="276" w:lineRule="auto"/>
        <w:jc w:val="both"/>
      </w:pPr>
      <w:r>
        <w:t xml:space="preserve">Medikuei publikoki barkamena eskatzeko asmorik ba al duzu, horiek publikoki seinalatu ondoren?</w:t>
      </w:r>
    </w:p>
    <w:p w14:paraId="40AC5251" w14:textId="6765E061" w:rsidR="009C4606" w:rsidRDefault="009C4606" w:rsidP="009C4606">
      <w:pPr>
        <w:spacing w:after="120" w:line="276" w:lineRule="auto"/>
        <w:jc w:val="both"/>
      </w:pPr>
      <w:r>
        <w:t xml:space="preserve">Iruñean, 2026ko apirilaren 29an</w:t>
      </w:r>
    </w:p>
    <w:p w14:paraId="22CF8F4E" w14:textId="42B41088" w:rsidR="009C4606" w:rsidRDefault="009C4606" w:rsidP="009C4606">
      <w:pPr>
        <w:spacing w:after="120" w:line="276" w:lineRule="auto"/>
        <w:jc w:val="both"/>
      </w:pPr>
      <w:r>
        <w:t xml:space="preserve">Foru-parlamentaria:</w:t>
      </w:r>
      <w:r>
        <w:t xml:space="preserve"> </w:t>
      </w:r>
      <w:r>
        <w:t xml:space="preserve">Leticia San Martín Rodríguez</w:t>
      </w:r>
    </w:p>
    <w:sectPr w:rsidR="009C4606">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53E02EB"/>
    <w:multiLevelType w:val="hybridMultilevel"/>
    <w:tmpl w:val="C1BE44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dirty"/>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60F7"/>
    <w:rsid w:val="000A7C04"/>
    <w:rsid w:val="000D7EF1"/>
    <w:rsid w:val="000F02F9"/>
    <w:rsid w:val="00254DEC"/>
    <w:rsid w:val="00361F7C"/>
    <w:rsid w:val="007A442F"/>
    <w:rsid w:val="00807481"/>
    <w:rsid w:val="009C4606"/>
    <w:rsid w:val="00A26DD1"/>
    <w:rsid w:val="00C660F7"/>
    <w:rsid w:val="00D03BA0"/>
    <w:rsid w:val="00D76FB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FB7BEA"/>
  <w15:chartTrackingRefBased/>
  <w15:docId w15:val="{FA5AA885-195E-4B0C-9FCD-7280ECFD22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u-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D03BA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75</Words>
  <Characters>418</Characters>
  <Application>Microsoft Office Word</Application>
  <DocSecurity>0</DocSecurity>
  <Lines>3</Lines>
  <Paragraphs>1</Paragraphs>
  <ScaleCrop>false</ScaleCrop>
  <Company/>
  <LinksUpToDate>false</LinksUpToDate>
  <CharactersWithSpaces>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Fernández Pérez, Beatriz</dc:creator>
  <cp:keywords/>
  <dc:description/>
  <cp:lastModifiedBy>Fernández Pérez, Beatriz</cp:lastModifiedBy>
  <cp:revision>3</cp:revision>
  <dcterms:created xsi:type="dcterms:W3CDTF">2026-04-29T14:59:00Z</dcterms:created>
  <dcterms:modified xsi:type="dcterms:W3CDTF">2026-04-29T15:00:00Z</dcterms:modified>
</cp:coreProperties>
</file>